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D9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E6A66C6"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2F58755" w14:textId="77777777" w:rsidR="00AF75C5" w:rsidRPr="00655FC6" w:rsidRDefault="00AF75C5" w:rsidP="00AF75C5">
      <w:pPr>
        <w:widowControl/>
        <w:autoSpaceDE/>
        <w:autoSpaceDN/>
        <w:adjustRightInd/>
        <w:jc w:val="center"/>
        <w:rPr>
          <w:rFonts w:eastAsia="Calibri"/>
          <w:sz w:val="28"/>
          <w:szCs w:val="28"/>
          <w:lang w:eastAsia="en-US"/>
        </w:rPr>
      </w:pPr>
    </w:p>
    <w:p w14:paraId="705593B4"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E1059B4"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44E04DC" w14:textId="77777777" w:rsidR="00AF75C5" w:rsidRPr="00655FC6" w:rsidRDefault="00AF75C5" w:rsidP="00AF75C5">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01D6E2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41775F5"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314FCDE" w14:textId="77777777" w:rsidR="00AF75C5" w:rsidRPr="00655FC6" w:rsidRDefault="00AF75C5" w:rsidP="00AF75C5">
      <w:pPr>
        <w:autoSpaceDE/>
        <w:autoSpaceDN/>
        <w:adjustRightInd/>
        <w:snapToGrid w:val="0"/>
        <w:rPr>
          <w:b/>
          <w:caps/>
          <w:sz w:val="28"/>
          <w:szCs w:val="28"/>
        </w:rPr>
      </w:pPr>
    </w:p>
    <w:p w14:paraId="5735815A" w14:textId="77777777" w:rsidR="00AF75C5" w:rsidRPr="00655FC6" w:rsidRDefault="00AF75C5" w:rsidP="00AF75C5">
      <w:pPr>
        <w:autoSpaceDE/>
        <w:autoSpaceDN/>
        <w:adjustRightInd/>
        <w:snapToGrid w:val="0"/>
        <w:rPr>
          <w:b/>
          <w:caps/>
          <w:sz w:val="28"/>
          <w:szCs w:val="28"/>
        </w:rPr>
      </w:pPr>
    </w:p>
    <w:p w14:paraId="3AB03616" w14:textId="77777777" w:rsidR="00AF75C5" w:rsidRPr="00655FC6" w:rsidRDefault="00AF75C5" w:rsidP="00AF75C5">
      <w:pPr>
        <w:autoSpaceDE/>
        <w:autoSpaceDN/>
        <w:adjustRightInd/>
        <w:snapToGrid w:val="0"/>
        <w:rPr>
          <w:b/>
          <w:caps/>
          <w:sz w:val="28"/>
          <w:szCs w:val="28"/>
        </w:rPr>
      </w:pPr>
    </w:p>
    <w:p w14:paraId="1517B30D" w14:textId="77777777" w:rsidR="00AF75C5" w:rsidRPr="00655FC6" w:rsidRDefault="00AF75C5" w:rsidP="00AF75C5">
      <w:pPr>
        <w:autoSpaceDE/>
        <w:autoSpaceDN/>
        <w:adjustRightInd/>
        <w:snapToGrid w:val="0"/>
        <w:rPr>
          <w:b/>
          <w:caps/>
          <w:sz w:val="28"/>
          <w:szCs w:val="28"/>
        </w:rPr>
      </w:pPr>
    </w:p>
    <w:p w14:paraId="493CB105" w14:textId="77777777" w:rsidR="00AF75C5" w:rsidRPr="00655FC6" w:rsidRDefault="00AF75C5" w:rsidP="00AF75C5">
      <w:pPr>
        <w:autoSpaceDE/>
        <w:autoSpaceDN/>
        <w:adjustRightInd/>
        <w:snapToGrid w:val="0"/>
        <w:rPr>
          <w:b/>
          <w:caps/>
          <w:sz w:val="28"/>
          <w:szCs w:val="28"/>
        </w:rPr>
      </w:pPr>
    </w:p>
    <w:p w14:paraId="385FE89B" w14:textId="77777777" w:rsidR="00AF75C5" w:rsidRPr="00655FC6" w:rsidRDefault="00AF75C5" w:rsidP="00AF75C5">
      <w:pPr>
        <w:autoSpaceDE/>
        <w:autoSpaceDN/>
        <w:adjustRightInd/>
        <w:snapToGrid w:val="0"/>
        <w:rPr>
          <w:b/>
          <w:caps/>
          <w:sz w:val="28"/>
          <w:szCs w:val="28"/>
        </w:rPr>
      </w:pPr>
    </w:p>
    <w:p w14:paraId="526B4957" w14:textId="77777777" w:rsidR="00AF75C5" w:rsidRPr="00406653"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8E96FEF" w14:textId="77777777" w:rsidR="00AF75C5" w:rsidRPr="00406653" w:rsidRDefault="00AF75C5" w:rsidP="00AF75C5">
      <w:pPr>
        <w:autoSpaceDE/>
        <w:autoSpaceDN/>
        <w:adjustRightInd/>
        <w:snapToGrid w:val="0"/>
        <w:jc w:val="center"/>
        <w:rPr>
          <w:sz w:val="28"/>
          <w:szCs w:val="28"/>
        </w:rPr>
      </w:pPr>
    </w:p>
    <w:p w14:paraId="2E782228" w14:textId="1A046B96" w:rsidR="00AF75C5" w:rsidRPr="00AF75C5" w:rsidRDefault="00DC0DE1" w:rsidP="00AF75C5">
      <w:pPr>
        <w:autoSpaceDE/>
        <w:autoSpaceDN/>
        <w:adjustRightInd/>
        <w:snapToGrid w:val="0"/>
        <w:spacing w:line="360" w:lineRule="auto"/>
        <w:jc w:val="center"/>
        <w:rPr>
          <w:b/>
          <w:bCs/>
          <w:sz w:val="28"/>
          <w:szCs w:val="28"/>
        </w:rPr>
      </w:pPr>
      <w:r>
        <w:rPr>
          <w:b/>
          <w:bCs/>
          <w:sz w:val="28"/>
          <w:szCs w:val="28"/>
        </w:rPr>
        <w:t xml:space="preserve">Гончаренко Л.И., </w:t>
      </w:r>
      <w:r w:rsidR="00AF75C5" w:rsidRPr="00AF75C5">
        <w:rPr>
          <w:b/>
          <w:bCs/>
          <w:sz w:val="28"/>
          <w:szCs w:val="28"/>
        </w:rPr>
        <w:t>Адвокатова А.С.,</w:t>
      </w:r>
      <w:r>
        <w:rPr>
          <w:b/>
          <w:bCs/>
          <w:sz w:val="28"/>
          <w:szCs w:val="28"/>
        </w:rPr>
        <w:t xml:space="preserve"> Новоселов К.В.</w:t>
      </w:r>
    </w:p>
    <w:p w14:paraId="51C31599" w14:textId="77777777" w:rsidR="00AF75C5" w:rsidRPr="00C23979" w:rsidRDefault="00AF75C5" w:rsidP="00AF75C5">
      <w:pPr>
        <w:autoSpaceDE/>
        <w:autoSpaceDN/>
        <w:adjustRightInd/>
        <w:snapToGrid w:val="0"/>
        <w:spacing w:line="360" w:lineRule="auto"/>
        <w:jc w:val="center"/>
        <w:rPr>
          <w:b/>
          <w:bCs/>
          <w:sz w:val="32"/>
          <w:szCs w:val="32"/>
        </w:rPr>
      </w:pPr>
    </w:p>
    <w:p w14:paraId="2A896673" w14:textId="02981837" w:rsidR="00AF75C5" w:rsidRDefault="00DC0DE1" w:rsidP="00AF75C5">
      <w:pPr>
        <w:autoSpaceDE/>
        <w:autoSpaceDN/>
        <w:adjustRightInd/>
        <w:snapToGrid w:val="0"/>
        <w:jc w:val="center"/>
        <w:rPr>
          <w:sz w:val="28"/>
          <w:szCs w:val="28"/>
        </w:rPr>
      </w:pPr>
      <w:r w:rsidRPr="00DC0DE1">
        <w:rPr>
          <w:b/>
          <w:bCs/>
          <w:caps/>
          <w:sz w:val="28"/>
          <w:szCs w:val="28"/>
        </w:rPr>
        <w:t>Налоговое администрирование и контроль бюджетных учреждений</w:t>
      </w:r>
    </w:p>
    <w:p w14:paraId="742C2197" w14:textId="77777777" w:rsidR="00AF75C5" w:rsidRPr="00406653" w:rsidRDefault="00AF75C5" w:rsidP="00AF75C5">
      <w:pPr>
        <w:autoSpaceDE/>
        <w:autoSpaceDN/>
        <w:adjustRightInd/>
        <w:snapToGrid w:val="0"/>
        <w:jc w:val="center"/>
        <w:rPr>
          <w:sz w:val="28"/>
          <w:szCs w:val="28"/>
        </w:rPr>
      </w:pPr>
    </w:p>
    <w:p w14:paraId="3FD6A2C0" w14:textId="77777777" w:rsidR="00DC0DE1"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2E6715"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Рабочая программа дисциплины</w:t>
      </w:r>
    </w:p>
    <w:p w14:paraId="17356779"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CF5470"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для студентов, обучающихся по направлению подготовки</w:t>
      </w:r>
    </w:p>
    <w:p w14:paraId="0AE73178"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38.03.01 «Экономика»</w:t>
      </w:r>
    </w:p>
    <w:p w14:paraId="626187E8"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7B0BF4BA" w14:textId="77777777" w:rsidR="00DC0DE1" w:rsidRDefault="00DC0DE1" w:rsidP="00DC0DE1">
      <w:pPr>
        <w:autoSpaceDE/>
        <w:autoSpaceDN/>
        <w:adjustRightInd/>
        <w:snapToGrid w:val="0"/>
        <w:ind w:right="22"/>
        <w:jc w:val="center"/>
        <w:rPr>
          <w:sz w:val="28"/>
          <w:szCs w:val="28"/>
        </w:rPr>
      </w:pPr>
      <w:r w:rsidRPr="00CB4F19">
        <w:rPr>
          <w:sz w:val="28"/>
          <w:szCs w:val="28"/>
        </w:rPr>
        <w:t>Образовательная программа: «</w:t>
      </w:r>
      <w:r w:rsidRPr="00DC0DE1">
        <w:rPr>
          <w:sz w:val="28"/>
          <w:szCs w:val="28"/>
        </w:rPr>
        <w:t xml:space="preserve">Налоги, аудит и бизнес-анализ" </w:t>
      </w:r>
    </w:p>
    <w:p w14:paraId="48497C95" w14:textId="77777777" w:rsidR="00AF75C5" w:rsidRPr="00CD3425" w:rsidRDefault="00AF75C5" w:rsidP="00AF75C5">
      <w:pPr>
        <w:autoSpaceDE/>
        <w:autoSpaceDN/>
        <w:adjustRightInd/>
        <w:snapToGrid w:val="0"/>
        <w:ind w:right="22"/>
        <w:jc w:val="center"/>
        <w:rPr>
          <w:iCs/>
          <w:sz w:val="28"/>
          <w:szCs w:val="28"/>
        </w:rPr>
      </w:pPr>
    </w:p>
    <w:p w14:paraId="463D4C40" w14:textId="77777777" w:rsidR="00AF75C5" w:rsidRPr="00655FC6" w:rsidRDefault="00AF75C5" w:rsidP="00AF75C5">
      <w:pPr>
        <w:autoSpaceDE/>
        <w:autoSpaceDN/>
        <w:adjustRightInd/>
        <w:snapToGrid w:val="0"/>
        <w:ind w:right="22"/>
        <w:jc w:val="center"/>
        <w:rPr>
          <w:sz w:val="24"/>
          <w:szCs w:val="24"/>
        </w:rPr>
      </w:pPr>
    </w:p>
    <w:p w14:paraId="38A31136" w14:textId="34A94218" w:rsidR="00AF75C5"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C597446" w14:textId="77777777" w:rsidR="007E3CBD" w:rsidRPr="00655FC6" w:rsidRDefault="007E3CBD"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2D815EA"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CD8EEC"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6F0B033"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A484C5"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865727" w14:textId="77777777" w:rsidR="00AF75C5" w:rsidRPr="00655FC6"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0CA47FD" w14:textId="77777777" w:rsidR="00AF75C5" w:rsidRPr="00655FC6" w:rsidRDefault="00AF75C5" w:rsidP="00AF75C5">
      <w:pPr>
        <w:autoSpaceDE/>
        <w:autoSpaceDN/>
        <w:adjustRightInd/>
        <w:snapToGrid w:val="0"/>
        <w:jc w:val="center"/>
        <w:rPr>
          <w:b/>
          <w:sz w:val="28"/>
          <w:szCs w:val="28"/>
        </w:rPr>
      </w:pPr>
    </w:p>
    <w:p w14:paraId="2B388011" w14:textId="77777777" w:rsidR="00AF75C5" w:rsidRPr="00655FC6" w:rsidRDefault="00AF75C5" w:rsidP="00AF75C5">
      <w:pPr>
        <w:autoSpaceDE/>
        <w:autoSpaceDN/>
        <w:adjustRightInd/>
        <w:snapToGrid w:val="0"/>
        <w:jc w:val="center"/>
        <w:rPr>
          <w:b/>
          <w:sz w:val="28"/>
          <w:szCs w:val="28"/>
        </w:rPr>
      </w:pPr>
    </w:p>
    <w:p w14:paraId="3195C6C5" w14:textId="77777777" w:rsidR="00AF75C5" w:rsidRPr="00655FC6" w:rsidRDefault="00AF75C5" w:rsidP="00AF75C5">
      <w:pPr>
        <w:autoSpaceDE/>
        <w:autoSpaceDN/>
        <w:adjustRightInd/>
        <w:snapToGrid w:val="0"/>
        <w:jc w:val="center"/>
        <w:rPr>
          <w:b/>
          <w:sz w:val="28"/>
          <w:szCs w:val="28"/>
        </w:rPr>
      </w:pPr>
    </w:p>
    <w:p w14:paraId="59F74F0D" w14:textId="77777777" w:rsidR="00AF75C5" w:rsidRDefault="00AF75C5" w:rsidP="00AF75C5">
      <w:pPr>
        <w:autoSpaceDE/>
        <w:autoSpaceDN/>
        <w:adjustRightInd/>
        <w:snapToGrid w:val="0"/>
        <w:jc w:val="center"/>
        <w:rPr>
          <w:b/>
          <w:sz w:val="28"/>
          <w:szCs w:val="28"/>
        </w:rPr>
      </w:pPr>
    </w:p>
    <w:p w14:paraId="7FA09D9B" w14:textId="77777777" w:rsidR="00AF75C5" w:rsidRPr="00655FC6" w:rsidRDefault="00AF75C5" w:rsidP="00AF75C5">
      <w:pPr>
        <w:autoSpaceDE/>
        <w:autoSpaceDN/>
        <w:adjustRightInd/>
        <w:snapToGrid w:val="0"/>
        <w:jc w:val="center"/>
        <w:rPr>
          <w:b/>
          <w:sz w:val="28"/>
          <w:szCs w:val="28"/>
        </w:rPr>
      </w:pPr>
    </w:p>
    <w:p w14:paraId="4FCB3520" w14:textId="051FDAA1" w:rsidR="00AF75C5" w:rsidRPr="00655FC6" w:rsidRDefault="00AF75C5" w:rsidP="00AF75C5">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C0DE1">
        <w:rPr>
          <w:b/>
          <w:caps/>
          <w:sz w:val="28"/>
          <w:szCs w:val="28"/>
        </w:rPr>
        <w:t>3</w:t>
      </w:r>
    </w:p>
    <w:p w14:paraId="74B4A058"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07847A1"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160C87A" w14:textId="77777777" w:rsidR="00AF75C5" w:rsidRPr="00655FC6" w:rsidRDefault="00AF75C5" w:rsidP="00AF75C5">
      <w:pPr>
        <w:widowControl/>
        <w:autoSpaceDE/>
        <w:autoSpaceDN/>
        <w:adjustRightInd/>
        <w:jc w:val="center"/>
        <w:rPr>
          <w:rFonts w:eastAsia="Calibri"/>
          <w:sz w:val="28"/>
          <w:szCs w:val="28"/>
          <w:lang w:eastAsia="en-US"/>
        </w:rPr>
      </w:pPr>
    </w:p>
    <w:p w14:paraId="68F7B3C1"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1B7DF3D" w14:textId="77777777" w:rsidR="00AF75C5" w:rsidRPr="00655FC6" w:rsidRDefault="00AF75C5" w:rsidP="00AF75C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5FBDEC3" w14:textId="77777777" w:rsidR="00AF75C5" w:rsidRPr="00655FC6" w:rsidRDefault="00AF75C5" w:rsidP="00AF75C5">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A9D89C7" w14:textId="77777777" w:rsidR="00AF75C5" w:rsidRPr="00655FC6"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8BB64D5" w14:textId="77777777" w:rsidR="00AF75C5" w:rsidRDefault="00AF75C5" w:rsidP="00AF75C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8183042" w14:textId="77777777" w:rsidR="00AF75C5" w:rsidRPr="00655FC6" w:rsidRDefault="00AF75C5" w:rsidP="00AF75C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C0DE1" w:rsidRPr="00655FC6" w14:paraId="69A8BCF4" w14:textId="77777777" w:rsidTr="00B1515B">
        <w:trPr>
          <w:trHeight w:val="2332"/>
        </w:trPr>
        <w:tc>
          <w:tcPr>
            <w:tcW w:w="5495" w:type="dxa"/>
          </w:tcPr>
          <w:p w14:paraId="6300335C" w14:textId="23BDB5E8" w:rsidR="00DC0DE1" w:rsidRPr="00655FC6" w:rsidRDefault="00DC0DE1" w:rsidP="00DC0DE1">
            <w:pPr>
              <w:autoSpaceDE/>
              <w:autoSpaceDN/>
              <w:adjustRightInd/>
              <w:snapToGrid w:val="0"/>
              <w:rPr>
                <w:caps/>
                <w:sz w:val="28"/>
                <w:szCs w:val="28"/>
              </w:rPr>
            </w:pPr>
            <w:r w:rsidRPr="007B5FB5">
              <w:rPr>
                <w:color w:val="000000"/>
                <w:sz w:val="28"/>
                <w:szCs w:val="28"/>
              </w:rPr>
              <w:tab/>
            </w:r>
          </w:p>
        </w:tc>
        <w:tc>
          <w:tcPr>
            <w:tcW w:w="4127" w:type="dxa"/>
          </w:tcPr>
          <w:p w14:paraId="354F267B" w14:textId="77777777" w:rsidR="00DC0DE1" w:rsidRPr="007B5FB5" w:rsidRDefault="00DC0DE1" w:rsidP="00DC0DE1">
            <w:pPr>
              <w:tabs>
                <w:tab w:val="left" w:pos="645"/>
                <w:tab w:val="left" w:pos="5387"/>
              </w:tabs>
              <w:snapToGrid w:val="0"/>
              <w:ind w:right="1"/>
              <w:rPr>
                <w:color w:val="000000"/>
                <w:sz w:val="28"/>
                <w:szCs w:val="28"/>
              </w:rPr>
            </w:pPr>
            <w:r w:rsidRPr="007B5FB5">
              <w:rPr>
                <w:color w:val="000000"/>
                <w:sz w:val="28"/>
                <w:szCs w:val="28"/>
              </w:rPr>
              <w:t>УТВЕРЖДАЮ</w:t>
            </w:r>
          </w:p>
          <w:p w14:paraId="3883FFD2" w14:textId="77777777" w:rsidR="00DC0DE1" w:rsidRPr="007B5FB5" w:rsidRDefault="00DC0DE1" w:rsidP="00DC0DE1">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3AF9EB8A" w14:textId="77777777" w:rsidR="00DC0DE1" w:rsidRPr="007B5FB5" w:rsidRDefault="00DC0DE1" w:rsidP="00DC0DE1">
            <w:pPr>
              <w:tabs>
                <w:tab w:val="left" w:pos="645"/>
                <w:tab w:val="left" w:pos="5387"/>
              </w:tabs>
              <w:snapToGrid w:val="0"/>
              <w:spacing w:line="276" w:lineRule="auto"/>
              <w:ind w:right="1"/>
              <w:rPr>
                <w:sz w:val="28"/>
                <w:szCs w:val="28"/>
              </w:rPr>
            </w:pPr>
            <w:r w:rsidRPr="007B5FB5">
              <w:rPr>
                <w:sz w:val="28"/>
                <w:szCs w:val="28"/>
              </w:rPr>
              <w:t>методической работе</w:t>
            </w:r>
          </w:p>
          <w:p w14:paraId="20CDD537" w14:textId="77777777" w:rsidR="00DC0DE1" w:rsidRPr="007B5FB5" w:rsidRDefault="00DC0DE1" w:rsidP="00DC0DE1">
            <w:pPr>
              <w:tabs>
                <w:tab w:val="left" w:pos="645"/>
                <w:tab w:val="left" w:pos="5387"/>
              </w:tabs>
              <w:snapToGrid w:val="0"/>
              <w:spacing w:line="276" w:lineRule="auto"/>
              <w:ind w:right="1"/>
              <w:rPr>
                <w:sz w:val="28"/>
                <w:szCs w:val="28"/>
              </w:rPr>
            </w:pPr>
          </w:p>
          <w:p w14:paraId="13796EC8" w14:textId="77777777" w:rsidR="00DC0DE1" w:rsidRPr="007B5FB5" w:rsidRDefault="00DC0DE1" w:rsidP="00DC0DE1">
            <w:pPr>
              <w:tabs>
                <w:tab w:val="left" w:pos="645"/>
                <w:tab w:val="left" w:pos="5387"/>
              </w:tabs>
              <w:snapToGrid w:val="0"/>
              <w:spacing w:line="276" w:lineRule="auto"/>
              <w:ind w:right="1"/>
              <w:rPr>
                <w:sz w:val="28"/>
                <w:szCs w:val="28"/>
              </w:rPr>
            </w:pPr>
          </w:p>
          <w:p w14:paraId="349BB34B" w14:textId="63D4536B" w:rsidR="00DC0DE1" w:rsidRPr="007B5FB5" w:rsidRDefault="00DC0DE1" w:rsidP="00DC0DE1">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48C932A5" w14:textId="6A048BCA" w:rsidR="00DC0DE1" w:rsidRPr="00655FC6" w:rsidRDefault="00DC0DE1" w:rsidP="009947D7">
            <w:pPr>
              <w:autoSpaceDE/>
              <w:autoSpaceDN/>
              <w:adjustRightInd/>
              <w:snapToGrid w:val="0"/>
              <w:rPr>
                <w:caps/>
                <w:sz w:val="28"/>
                <w:szCs w:val="28"/>
              </w:rPr>
            </w:pPr>
            <w:r w:rsidRPr="007B5FB5">
              <w:rPr>
                <w:sz w:val="28"/>
                <w:szCs w:val="28"/>
              </w:rPr>
              <w:t>«</w:t>
            </w:r>
            <w:r w:rsidR="009947D7">
              <w:rPr>
                <w:sz w:val="28"/>
                <w:szCs w:val="28"/>
              </w:rPr>
              <w:t>28</w:t>
            </w:r>
            <w:r w:rsidRPr="007B5FB5">
              <w:rPr>
                <w:sz w:val="28"/>
                <w:szCs w:val="28"/>
              </w:rPr>
              <w:t xml:space="preserve">» </w:t>
            </w:r>
            <w:r w:rsidR="009947D7">
              <w:rPr>
                <w:sz w:val="28"/>
                <w:szCs w:val="28"/>
              </w:rPr>
              <w:t>марта</w:t>
            </w:r>
            <w:bookmarkStart w:id="0" w:name="_GoBack"/>
            <w:bookmarkEnd w:id="0"/>
            <w:r w:rsidRPr="007B5FB5">
              <w:rPr>
                <w:sz w:val="28"/>
                <w:szCs w:val="28"/>
              </w:rPr>
              <w:t xml:space="preserve"> 2023 г.</w:t>
            </w:r>
          </w:p>
        </w:tc>
      </w:tr>
    </w:tbl>
    <w:p w14:paraId="0965D4C1" w14:textId="77777777" w:rsidR="00AF75C5" w:rsidRDefault="00AF75C5" w:rsidP="00AF75C5">
      <w:pPr>
        <w:autoSpaceDE/>
        <w:autoSpaceDN/>
        <w:adjustRightInd/>
        <w:snapToGrid w:val="0"/>
        <w:rPr>
          <w:b/>
          <w:caps/>
          <w:sz w:val="28"/>
          <w:szCs w:val="28"/>
        </w:rPr>
      </w:pPr>
    </w:p>
    <w:p w14:paraId="624DBE46" w14:textId="77777777" w:rsidR="00AF75C5" w:rsidRPr="00655FC6" w:rsidRDefault="00AF75C5" w:rsidP="00AF75C5">
      <w:pPr>
        <w:autoSpaceDE/>
        <w:autoSpaceDN/>
        <w:adjustRightInd/>
        <w:snapToGrid w:val="0"/>
        <w:rPr>
          <w:b/>
          <w:caps/>
          <w:sz w:val="28"/>
          <w:szCs w:val="28"/>
        </w:rPr>
      </w:pPr>
    </w:p>
    <w:p w14:paraId="258C2FC1" w14:textId="77777777" w:rsidR="00DC0DE1" w:rsidRPr="00AF75C5" w:rsidRDefault="00DC0DE1" w:rsidP="00DC0DE1">
      <w:pPr>
        <w:autoSpaceDE/>
        <w:autoSpaceDN/>
        <w:adjustRightInd/>
        <w:snapToGrid w:val="0"/>
        <w:spacing w:line="360" w:lineRule="auto"/>
        <w:jc w:val="center"/>
        <w:rPr>
          <w:b/>
          <w:bCs/>
          <w:sz w:val="28"/>
          <w:szCs w:val="28"/>
        </w:rPr>
      </w:pPr>
      <w:r>
        <w:rPr>
          <w:b/>
          <w:bCs/>
          <w:sz w:val="28"/>
          <w:szCs w:val="28"/>
        </w:rPr>
        <w:t xml:space="preserve">Гончаренко Л.И., </w:t>
      </w:r>
      <w:r w:rsidRPr="00AF75C5">
        <w:rPr>
          <w:b/>
          <w:bCs/>
          <w:sz w:val="28"/>
          <w:szCs w:val="28"/>
        </w:rPr>
        <w:t>Адвокатова А.С.,</w:t>
      </w:r>
      <w:r>
        <w:rPr>
          <w:b/>
          <w:bCs/>
          <w:sz w:val="28"/>
          <w:szCs w:val="28"/>
        </w:rPr>
        <w:t xml:space="preserve"> Новоселов К.В.</w:t>
      </w:r>
    </w:p>
    <w:p w14:paraId="0E10CC11" w14:textId="77777777" w:rsidR="00DC0DE1" w:rsidRPr="00C23979" w:rsidRDefault="00DC0DE1" w:rsidP="00DC0DE1">
      <w:pPr>
        <w:autoSpaceDE/>
        <w:autoSpaceDN/>
        <w:adjustRightInd/>
        <w:snapToGrid w:val="0"/>
        <w:spacing w:line="360" w:lineRule="auto"/>
        <w:jc w:val="center"/>
        <w:rPr>
          <w:b/>
          <w:bCs/>
          <w:sz w:val="32"/>
          <w:szCs w:val="32"/>
        </w:rPr>
      </w:pPr>
    </w:p>
    <w:p w14:paraId="3571708F" w14:textId="77777777" w:rsidR="00DC0DE1" w:rsidRDefault="00DC0DE1" w:rsidP="00DC0DE1">
      <w:pPr>
        <w:autoSpaceDE/>
        <w:autoSpaceDN/>
        <w:adjustRightInd/>
        <w:snapToGrid w:val="0"/>
        <w:jc w:val="center"/>
        <w:rPr>
          <w:sz w:val="28"/>
          <w:szCs w:val="28"/>
        </w:rPr>
      </w:pPr>
      <w:r w:rsidRPr="00DC0DE1">
        <w:rPr>
          <w:b/>
          <w:bCs/>
          <w:caps/>
          <w:sz w:val="28"/>
          <w:szCs w:val="28"/>
        </w:rPr>
        <w:t>Налоговое администрирование и контроль бюджетных учреждений</w:t>
      </w:r>
    </w:p>
    <w:p w14:paraId="5BF7E342" w14:textId="77777777" w:rsidR="00DC0DE1" w:rsidRPr="00406653" w:rsidRDefault="00DC0DE1" w:rsidP="00DC0DE1">
      <w:pPr>
        <w:autoSpaceDE/>
        <w:autoSpaceDN/>
        <w:adjustRightInd/>
        <w:snapToGrid w:val="0"/>
        <w:jc w:val="center"/>
        <w:rPr>
          <w:sz w:val="28"/>
          <w:szCs w:val="28"/>
        </w:rPr>
      </w:pPr>
    </w:p>
    <w:p w14:paraId="67CEE66E"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Рабочая программа дисциплины</w:t>
      </w:r>
    </w:p>
    <w:p w14:paraId="076B0AFE"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915D82"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для студентов, обучающихся по направлению подготовки</w:t>
      </w:r>
    </w:p>
    <w:p w14:paraId="53BD16A6" w14:textId="77777777" w:rsidR="00DC0DE1" w:rsidRPr="00CB4F19" w:rsidRDefault="00DC0DE1"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B4F19">
        <w:rPr>
          <w:sz w:val="28"/>
          <w:szCs w:val="28"/>
        </w:rPr>
        <w:t>38.03.01 «Экономика»</w:t>
      </w:r>
    </w:p>
    <w:p w14:paraId="52F7C20C" w14:textId="4A056C7B" w:rsidR="00DC0DE1" w:rsidRDefault="007E3CBD" w:rsidP="00DC0DE1">
      <w:pPr>
        <w:autoSpaceDE/>
        <w:autoSpaceDN/>
        <w:adjustRightInd/>
        <w:snapToGrid w:val="0"/>
        <w:ind w:right="22"/>
        <w:jc w:val="center"/>
        <w:rPr>
          <w:sz w:val="28"/>
          <w:szCs w:val="28"/>
        </w:rPr>
      </w:pPr>
      <w:bookmarkStart w:id="1" w:name="_Hlk130335654"/>
      <w:r>
        <w:rPr>
          <w:sz w:val="28"/>
          <w:szCs w:val="28"/>
        </w:rPr>
        <w:t>Образовательная программа: «</w:t>
      </w:r>
      <w:r w:rsidR="00DC0DE1" w:rsidRPr="00DC0DE1">
        <w:rPr>
          <w:sz w:val="28"/>
          <w:szCs w:val="28"/>
        </w:rPr>
        <w:t>Налоги, аудит и бизнес-анализ</w:t>
      </w:r>
      <w:r>
        <w:rPr>
          <w:sz w:val="28"/>
          <w:szCs w:val="28"/>
        </w:rPr>
        <w:t>»</w:t>
      </w:r>
      <w:r w:rsidR="00DC0DE1" w:rsidRPr="00DC0DE1">
        <w:rPr>
          <w:sz w:val="28"/>
          <w:szCs w:val="28"/>
        </w:rPr>
        <w:t xml:space="preserve"> </w:t>
      </w:r>
    </w:p>
    <w:bookmarkEnd w:id="1"/>
    <w:p w14:paraId="146B6D51" w14:textId="77777777" w:rsidR="00AF75C5" w:rsidRPr="00CD3425" w:rsidRDefault="00AF75C5" w:rsidP="00AF75C5">
      <w:pPr>
        <w:autoSpaceDE/>
        <w:autoSpaceDN/>
        <w:adjustRightInd/>
        <w:snapToGrid w:val="0"/>
        <w:ind w:right="22"/>
        <w:jc w:val="center"/>
        <w:rPr>
          <w:iCs/>
          <w:sz w:val="28"/>
          <w:szCs w:val="28"/>
        </w:rPr>
      </w:pPr>
    </w:p>
    <w:p w14:paraId="784D77B1" w14:textId="77777777" w:rsidR="00AF75C5" w:rsidRPr="00655FC6" w:rsidRDefault="00AF75C5" w:rsidP="00DC0DE1">
      <w:pPr>
        <w:autoSpaceDE/>
        <w:autoSpaceDN/>
        <w:adjustRightInd/>
        <w:snapToGrid w:val="0"/>
        <w:jc w:val="center"/>
        <w:rPr>
          <w:sz w:val="28"/>
          <w:szCs w:val="28"/>
        </w:rPr>
      </w:pPr>
    </w:p>
    <w:p w14:paraId="4EF5B524" w14:textId="77777777" w:rsidR="00AF75C5" w:rsidRPr="00CD3425" w:rsidRDefault="00AF75C5" w:rsidP="00DC0DE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2680CD26" w14:textId="77777777" w:rsidR="00DC0DE1" w:rsidRPr="00DC0DE1" w:rsidRDefault="00DC0DE1" w:rsidP="00DC0DE1">
      <w:pPr>
        <w:suppressAutoHyphens/>
        <w:jc w:val="center"/>
        <w:rPr>
          <w:i/>
          <w:sz w:val="24"/>
          <w:szCs w:val="24"/>
        </w:rPr>
      </w:pPr>
      <w:r w:rsidRPr="00DC0DE1">
        <w:rPr>
          <w:i/>
          <w:sz w:val="24"/>
          <w:szCs w:val="24"/>
        </w:rPr>
        <w:t>Одобрено Советом учебно-научного департамента налогов и налогового администрирования</w:t>
      </w:r>
    </w:p>
    <w:p w14:paraId="364AE134" w14:textId="77777777" w:rsidR="00DC0DE1" w:rsidRPr="00DC0DE1" w:rsidRDefault="00DC0DE1" w:rsidP="00DC0DE1">
      <w:pPr>
        <w:suppressAutoHyphens/>
        <w:jc w:val="center"/>
        <w:rPr>
          <w:i/>
          <w:sz w:val="24"/>
          <w:szCs w:val="24"/>
        </w:rPr>
      </w:pPr>
      <w:r w:rsidRPr="00DC0DE1">
        <w:rPr>
          <w:i/>
          <w:sz w:val="24"/>
          <w:szCs w:val="24"/>
        </w:rPr>
        <w:t>протокол № 07 от 21 марта 2023 г.</w:t>
      </w:r>
    </w:p>
    <w:p w14:paraId="71AE5CC8" w14:textId="77777777" w:rsidR="00DC0DE1" w:rsidRPr="00DC0DE1" w:rsidRDefault="00DC0DE1" w:rsidP="00DC0DE1">
      <w:pPr>
        <w:widowControl/>
        <w:shd w:val="clear" w:color="auto" w:fill="FFFFFF"/>
        <w:autoSpaceDE/>
        <w:autoSpaceDN/>
        <w:adjustRightInd/>
        <w:snapToGrid w:val="0"/>
        <w:jc w:val="center"/>
        <w:rPr>
          <w:rFonts w:eastAsia="Calibri"/>
          <w:i/>
          <w:sz w:val="24"/>
          <w:szCs w:val="24"/>
          <w:lang w:eastAsia="en-US"/>
        </w:rPr>
      </w:pPr>
      <w:r w:rsidRPr="00DC0DE1">
        <w:rPr>
          <w:rFonts w:eastAsia="Calibri"/>
          <w:i/>
          <w:sz w:val="24"/>
          <w:szCs w:val="24"/>
          <w:lang w:eastAsia="en-US"/>
        </w:rPr>
        <w:t>Рекомендовано Ученым советом факультета налогов, аудита и бизнес-анализа</w:t>
      </w:r>
    </w:p>
    <w:p w14:paraId="492A5D24" w14:textId="77777777" w:rsidR="00DC0DE1" w:rsidRPr="00DC0DE1" w:rsidRDefault="00DC0DE1" w:rsidP="00DC0DE1">
      <w:pPr>
        <w:widowControl/>
        <w:shd w:val="clear" w:color="auto" w:fill="FFFFFF"/>
        <w:autoSpaceDE/>
        <w:autoSpaceDN/>
        <w:adjustRightInd/>
        <w:snapToGrid w:val="0"/>
        <w:jc w:val="center"/>
        <w:rPr>
          <w:rFonts w:eastAsia="Calibri"/>
          <w:i/>
          <w:sz w:val="24"/>
          <w:szCs w:val="24"/>
          <w:lang w:eastAsia="en-US"/>
        </w:rPr>
      </w:pPr>
      <w:r w:rsidRPr="00DC0DE1">
        <w:rPr>
          <w:rFonts w:eastAsia="Calibri"/>
          <w:i/>
          <w:sz w:val="24"/>
          <w:szCs w:val="24"/>
          <w:lang w:eastAsia="en-US"/>
        </w:rPr>
        <w:t>протокол № 28 от 21 марта 2023 г.</w:t>
      </w:r>
    </w:p>
    <w:p w14:paraId="1B01649C" w14:textId="77777777" w:rsidR="00AF75C5" w:rsidRDefault="00AF75C5" w:rsidP="00AF75C5">
      <w:pPr>
        <w:widowControl/>
        <w:shd w:val="clear" w:color="auto" w:fill="FFFFFF"/>
        <w:autoSpaceDE/>
        <w:autoSpaceDN/>
        <w:adjustRightInd/>
        <w:snapToGrid w:val="0"/>
        <w:jc w:val="center"/>
        <w:rPr>
          <w:rFonts w:eastAsia="Calibri"/>
          <w:i/>
          <w:sz w:val="26"/>
          <w:szCs w:val="26"/>
          <w:lang w:eastAsia="en-US"/>
        </w:rPr>
      </w:pPr>
    </w:p>
    <w:p w14:paraId="1F7D6A2C" w14:textId="77777777" w:rsidR="00AF75C5"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95EE7FD" w14:textId="77777777" w:rsidR="00AF75C5" w:rsidRDefault="00AF75C5"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2706F7D" w14:textId="77777777" w:rsidR="003C5064" w:rsidRDefault="003C5064"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71F18A" w14:textId="77777777" w:rsidR="003C5064" w:rsidRDefault="003C5064"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4C20F6" w14:textId="77777777" w:rsidR="003C5064" w:rsidRPr="00655FC6" w:rsidRDefault="003C5064"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082549" w14:textId="77777777" w:rsidR="00DC0DE1" w:rsidRPr="00655FC6" w:rsidRDefault="00DC0DE1" w:rsidP="00AF75C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7083806" w14:textId="015A0CA2" w:rsidR="003C5064" w:rsidRDefault="00AF75C5" w:rsidP="003C506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C0DE1">
        <w:rPr>
          <w:b/>
          <w:caps/>
          <w:sz w:val="28"/>
          <w:szCs w:val="28"/>
        </w:rPr>
        <w:t>3</w:t>
      </w:r>
      <w:r w:rsidR="003C5064">
        <w:rPr>
          <w:b/>
          <w:caps/>
          <w:sz w:val="28"/>
          <w:szCs w:val="28"/>
        </w:rPr>
        <w:br w:type="page"/>
      </w:r>
    </w:p>
    <w:p w14:paraId="1FD607E3" w14:textId="77777777" w:rsidR="00261057" w:rsidRPr="00694AA7" w:rsidRDefault="00261057" w:rsidP="00DC0DE1">
      <w:pPr>
        <w:autoSpaceDE/>
        <w:autoSpaceDN/>
        <w:adjustRightInd/>
        <w:snapToGrid w:val="0"/>
        <w:jc w:val="center"/>
        <w:rPr>
          <w:b/>
          <w:caps/>
          <w:sz w:val="28"/>
          <w:szCs w:val="28"/>
        </w:rPr>
      </w:pPr>
    </w:p>
    <w:p w14:paraId="48680073" w14:textId="77777777" w:rsidR="00EF149C" w:rsidRDefault="00261057" w:rsidP="00AF75C5">
      <w:pPr>
        <w:widowControl/>
        <w:autoSpaceDE/>
        <w:autoSpaceDN/>
        <w:adjustRightInd/>
        <w:spacing w:after="200" w:line="276" w:lineRule="auto"/>
        <w:jc w:val="center"/>
        <w:rPr>
          <w:noProof/>
        </w:rPr>
      </w:pP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8E61371" w14:textId="0A4F457A" w:rsidR="00EF149C" w:rsidRPr="00EF149C" w:rsidRDefault="00806C85" w:rsidP="00EF149C">
      <w:pPr>
        <w:pStyle w:val="11"/>
        <w:tabs>
          <w:tab w:val="left" w:pos="440"/>
          <w:tab w:val="right" w:leader="dot" w:pos="10195"/>
        </w:tabs>
        <w:ind w:right="0"/>
        <w:rPr>
          <w:rFonts w:asciiTheme="minorHAnsi" w:eastAsiaTheme="minorEastAsia" w:hAnsiTheme="minorHAnsi" w:cstheme="minorBidi"/>
          <w:noProof/>
          <w:szCs w:val="22"/>
        </w:rPr>
      </w:pPr>
      <w:hyperlink w:anchor="_Toc136805550" w:history="1">
        <w:r w:rsidR="00EF149C" w:rsidRPr="00EF149C">
          <w:rPr>
            <w:rStyle w:val="af4"/>
            <w:noProof/>
            <w:sz w:val="28"/>
          </w:rPr>
          <w:t>1.</w:t>
        </w:r>
        <w:r w:rsidR="00EF149C" w:rsidRPr="00EF149C">
          <w:rPr>
            <w:rFonts w:asciiTheme="minorHAnsi" w:eastAsiaTheme="minorEastAsia" w:hAnsiTheme="minorHAnsi" w:cstheme="minorBidi"/>
            <w:noProof/>
            <w:szCs w:val="22"/>
          </w:rPr>
          <w:tab/>
        </w:r>
        <w:r w:rsidR="00EF149C" w:rsidRPr="00EF149C">
          <w:rPr>
            <w:rStyle w:val="af4"/>
            <w:noProof/>
            <w:sz w:val="28"/>
          </w:rPr>
          <w:t>Наименование дисциплины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_Toc136805550 \h </w:instrText>
        </w:r>
        <w:r w:rsidR="00EF149C" w:rsidRPr="00EF149C">
          <w:rPr>
            <w:noProof/>
            <w:webHidden/>
            <w:sz w:val="28"/>
          </w:rPr>
        </w:r>
        <w:r w:rsidR="00EF149C" w:rsidRPr="00EF149C">
          <w:rPr>
            <w:noProof/>
            <w:webHidden/>
            <w:sz w:val="28"/>
          </w:rPr>
          <w:fldChar w:fldCharType="separate"/>
        </w:r>
        <w:r w:rsidR="000C3370">
          <w:rPr>
            <w:noProof/>
            <w:webHidden/>
            <w:sz w:val="28"/>
          </w:rPr>
          <w:t>3</w:t>
        </w:r>
        <w:r w:rsidR="00EF149C" w:rsidRPr="00EF149C">
          <w:rPr>
            <w:noProof/>
            <w:webHidden/>
            <w:sz w:val="28"/>
          </w:rPr>
          <w:fldChar w:fldCharType="end"/>
        </w:r>
      </w:hyperlink>
    </w:p>
    <w:p w14:paraId="0D84C3D3" w14:textId="714268BB" w:rsidR="00EF149C" w:rsidRPr="00EF149C" w:rsidRDefault="00806C85" w:rsidP="00EF149C">
      <w:pPr>
        <w:pStyle w:val="11"/>
        <w:tabs>
          <w:tab w:val="left" w:pos="440"/>
          <w:tab w:val="right" w:leader="dot" w:pos="10195"/>
        </w:tabs>
        <w:ind w:right="0"/>
        <w:rPr>
          <w:rFonts w:asciiTheme="minorHAnsi" w:eastAsiaTheme="minorEastAsia" w:hAnsiTheme="minorHAnsi" w:cstheme="minorBidi"/>
          <w:noProof/>
          <w:szCs w:val="22"/>
        </w:rPr>
      </w:pPr>
      <w:hyperlink w:anchor="_Toc136805551" w:history="1">
        <w:r w:rsidR="00EF149C" w:rsidRPr="00EF149C">
          <w:rPr>
            <w:rStyle w:val="af4"/>
            <w:noProof/>
            <w:sz w:val="28"/>
          </w:rPr>
          <w:t>2.</w:t>
        </w:r>
        <w:r w:rsidR="00EF149C" w:rsidRPr="00EF149C">
          <w:rPr>
            <w:rFonts w:asciiTheme="minorHAnsi" w:eastAsiaTheme="minorEastAsia" w:hAnsiTheme="minorHAnsi" w:cstheme="minorBidi"/>
            <w:noProof/>
            <w:szCs w:val="22"/>
          </w:rPr>
          <w:tab/>
        </w:r>
        <w:r w:rsidR="00EF149C" w:rsidRPr="00EF149C">
          <w:rPr>
            <w:rStyle w:val="af4"/>
            <w:noProof/>
            <w:sz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_Toc136805551 \h </w:instrText>
        </w:r>
        <w:r w:rsidR="00EF149C" w:rsidRPr="00EF149C">
          <w:rPr>
            <w:noProof/>
            <w:webHidden/>
            <w:sz w:val="28"/>
          </w:rPr>
        </w:r>
        <w:r w:rsidR="00EF149C" w:rsidRPr="00EF149C">
          <w:rPr>
            <w:noProof/>
            <w:webHidden/>
            <w:sz w:val="28"/>
          </w:rPr>
          <w:fldChar w:fldCharType="separate"/>
        </w:r>
        <w:r w:rsidR="000C3370">
          <w:rPr>
            <w:noProof/>
            <w:webHidden/>
            <w:sz w:val="28"/>
          </w:rPr>
          <w:t>3</w:t>
        </w:r>
        <w:r w:rsidR="00EF149C" w:rsidRPr="00EF149C">
          <w:rPr>
            <w:noProof/>
            <w:webHidden/>
            <w:sz w:val="28"/>
          </w:rPr>
          <w:fldChar w:fldCharType="end"/>
        </w:r>
      </w:hyperlink>
    </w:p>
    <w:p w14:paraId="39592D1A" w14:textId="180311EB"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2" w:history="1">
        <w:r w:rsidR="00EF149C" w:rsidRPr="00EF149C">
          <w:rPr>
            <w:rStyle w:val="af4"/>
            <w:bCs/>
            <w:noProof/>
            <w:sz w:val="28"/>
          </w:rPr>
          <w:t>3. Место дисциплины в структуре образовательной программы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_Toc136805552 \h </w:instrText>
        </w:r>
        <w:r w:rsidR="00EF149C" w:rsidRPr="00EF149C">
          <w:rPr>
            <w:noProof/>
            <w:webHidden/>
            <w:sz w:val="28"/>
          </w:rPr>
        </w:r>
        <w:r w:rsidR="00EF149C" w:rsidRPr="00EF149C">
          <w:rPr>
            <w:noProof/>
            <w:webHidden/>
            <w:sz w:val="28"/>
          </w:rPr>
          <w:fldChar w:fldCharType="separate"/>
        </w:r>
        <w:r w:rsidR="000C3370">
          <w:rPr>
            <w:noProof/>
            <w:webHidden/>
            <w:sz w:val="28"/>
          </w:rPr>
          <w:t>4</w:t>
        </w:r>
        <w:r w:rsidR="00EF149C" w:rsidRPr="00EF149C">
          <w:rPr>
            <w:noProof/>
            <w:webHidden/>
            <w:sz w:val="28"/>
          </w:rPr>
          <w:fldChar w:fldCharType="end"/>
        </w:r>
      </w:hyperlink>
    </w:p>
    <w:p w14:paraId="2D2401CF" w14:textId="66CAC00B"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3" w:history="1">
        <w:r w:rsidR="00EF149C" w:rsidRPr="00EF149C">
          <w:rPr>
            <w:rStyle w:val="af4"/>
            <w:bCs/>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_Toc136805553 \h </w:instrText>
        </w:r>
        <w:r w:rsidR="00EF149C" w:rsidRPr="00EF149C">
          <w:rPr>
            <w:noProof/>
            <w:webHidden/>
            <w:sz w:val="28"/>
          </w:rPr>
        </w:r>
        <w:r w:rsidR="00EF149C" w:rsidRPr="00EF149C">
          <w:rPr>
            <w:noProof/>
            <w:webHidden/>
            <w:sz w:val="28"/>
          </w:rPr>
          <w:fldChar w:fldCharType="separate"/>
        </w:r>
        <w:r w:rsidR="000C3370">
          <w:rPr>
            <w:noProof/>
            <w:webHidden/>
            <w:sz w:val="28"/>
          </w:rPr>
          <w:t>5</w:t>
        </w:r>
        <w:r w:rsidR="00EF149C" w:rsidRPr="00EF149C">
          <w:rPr>
            <w:noProof/>
            <w:webHidden/>
            <w:sz w:val="28"/>
          </w:rPr>
          <w:fldChar w:fldCharType="end"/>
        </w:r>
      </w:hyperlink>
    </w:p>
    <w:p w14:paraId="596620FD" w14:textId="3E078636"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4" w:history="1">
        <w:r w:rsidR="00EF149C" w:rsidRPr="00EF149C">
          <w:rPr>
            <w:rStyle w:val="af4"/>
            <w:bCs/>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_Toc136805554 \h </w:instrText>
        </w:r>
        <w:r w:rsidR="00EF149C" w:rsidRPr="00EF149C">
          <w:rPr>
            <w:noProof/>
            <w:webHidden/>
            <w:sz w:val="28"/>
          </w:rPr>
        </w:r>
        <w:r w:rsidR="00EF149C" w:rsidRPr="00EF149C">
          <w:rPr>
            <w:noProof/>
            <w:webHidden/>
            <w:sz w:val="28"/>
          </w:rPr>
          <w:fldChar w:fldCharType="separate"/>
        </w:r>
        <w:r w:rsidR="000C3370">
          <w:rPr>
            <w:noProof/>
            <w:webHidden/>
            <w:sz w:val="28"/>
          </w:rPr>
          <w:t>5</w:t>
        </w:r>
        <w:r w:rsidR="00EF149C" w:rsidRPr="00EF149C">
          <w:rPr>
            <w:noProof/>
            <w:webHidden/>
            <w:sz w:val="28"/>
          </w:rPr>
          <w:fldChar w:fldCharType="end"/>
        </w:r>
      </w:hyperlink>
    </w:p>
    <w:p w14:paraId="3E0C6BFE" w14:textId="4AB7AD45"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5" w:history="1">
        <w:r w:rsidR="00EF149C" w:rsidRPr="00EF149C">
          <w:rPr>
            <w:rStyle w:val="af4"/>
            <w:noProof/>
            <w:sz w:val="28"/>
          </w:rPr>
          <w:t>6. Учебно-методическое обеспечение для самостоятельной работы обучающихся по дисциплине</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_Toc136805555 \h </w:instrText>
        </w:r>
        <w:r w:rsidR="00EF149C" w:rsidRPr="00EF149C">
          <w:rPr>
            <w:noProof/>
            <w:webHidden/>
            <w:sz w:val="28"/>
          </w:rPr>
        </w:r>
        <w:r w:rsidR="00EF149C" w:rsidRPr="00EF149C">
          <w:rPr>
            <w:noProof/>
            <w:webHidden/>
            <w:sz w:val="28"/>
          </w:rPr>
          <w:fldChar w:fldCharType="separate"/>
        </w:r>
        <w:r w:rsidR="000C3370">
          <w:rPr>
            <w:noProof/>
            <w:webHidden/>
            <w:sz w:val="28"/>
          </w:rPr>
          <w:t>11</w:t>
        </w:r>
        <w:r w:rsidR="00EF149C" w:rsidRPr="00EF149C">
          <w:rPr>
            <w:noProof/>
            <w:webHidden/>
            <w:sz w:val="28"/>
          </w:rPr>
          <w:fldChar w:fldCharType="end"/>
        </w:r>
      </w:hyperlink>
    </w:p>
    <w:p w14:paraId="7D97C031" w14:textId="3A6149D4"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6" w:history="1">
        <w:r w:rsidR="00EF149C" w:rsidRPr="00EF149C">
          <w:rPr>
            <w:rStyle w:val="af4"/>
            <w:noProof/>
            <w:sz w:val="28"/>
          </w:rPr>
          <w:t>7. Фонд оценочных средств для проведения промежуточной аттестации обучающихся по дисциплине</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_Toc136805556 \h </w:instrText>
        </w:r>
        <w:r w:rsidR="00EF149C" w:rsidRPr="00EF149C">
          <w:rPr>
            <w:noProof/>
            <w:webHidden/>
            <w:sz w:val="28"/>
          </w:rPr>
        </w:r>
        <w:r w:rsidR="00EF149C" w:rsidRPr="00EF149C">
          <w:rPr>
            <w:noProof/>
            <w:webHidden/>
            <w:sz w:val="28"/>
          </w:rPr>
          <w:fldChar w:fldCharType="separate"/>
        </w:r>
        <w:r w:rsidR="000C3370">
          <w:rPr>
            <w:noProof/>
            <w:webHidden/>
            <w:sz w:val="28"/>
          </w:rPr>
          <w:t>14</w:t>
        </w:r>
        <w:r w:rsidR="00EF149C" w:rsidRPr="00EF149C">
          <w:rPr>
            <w:noProof/>
            <w:webHidden/>
            <w:sz w:val="28"/>
          </w:rPr>
          <w:fldChar w:fldCharType="end"/>
        </w:r>
      </w:hyperlink>
    </w:p>
    <w:p w14:paraId="41B51E99" w14:textId="3655A5D0" w:rsidR="00EF149C" w:rsidRPr="00EF149C" w:rsidRDefault="00806C85" w:rsidP="00EF149C">
      <w:pPr>
        <w:pStyle w:val="11"/>
        <w:tabs>
          <w:tab w:val="right" w:leader="dot" w:pos="10195"/>
        </w:tabs>
        <w:ind w:right="0"/>
        <w:rPr>
          <w:rFonts w:asciiTheme="minorHAnsi" w:eastAsiaTheme="minorEastAsia" w:hAnsiTheme="minorHAnsi" w:cstheme="minorBidi"/>
          <w:noProof/>
          <w:szCs w:val="22"/>
        </w:rPr>
      </w:pPr>
      <w:hyperlink w:anchor="_Toc136805557" w:history="1">
        <w:r w:rsidR="00EF149C" w:rsidRPr="00EF149C">
          <w:rPr>
            <w:rStyle w:val="af4"/>
            <w:noProof/>
            <w:sz w:val="28"/>
          </w:rPr>
          <w:t>8. Перечень основной и дополнительной учебной литературы, необходимой для освоения дисциплины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_Toc136805557 \h </w:instrText>
        </w:r>
        <w:r w:rsidR="00EF149C" w:rsidRPr="00EF149C">
          <w:rPr>
            <w:noProof/>
            <w:webHidden/>
            <w:sz w:val="28"/>
          </w:rPr>
        </w:r>
        <w:r w:rsidR="00EF149C" w:rsidRPr="00EF149C">
          <w:rPr>
            <w:noProof/>
            <w:webHidden/>
            <w:sz w:val="28"/>
          </w:rPr>
          <w:fldChar w:fldCharType="separate"/>
        </w:r>
        <w:r w:rsidR="000C3370">
          <w:rPr>
            <w:noProof/>
            <w:webHidden/>
            <w:sz w:val="28"/>
          </w:rPr>
          <w:t>20</w:t>
        </w:r>
        <w:r w:rsidR="00EF149C" w:rsidRPr="00EF149C">
          <w:rPr>
            <w:noProof/>
            <w:webHidden/>
            <w:sz w:val="28"/>
          </w:rPr>
          <w:fldChar w:fldCharType="end"/>
        </w:r>
      </w:hyperlink>
    </w:p>
    <w:p w14:paraId="5C63A4BA" w14:textId="02FE728D" w:rsidR="00EF149C" w:rsidRPr="00EF149C" w:rsidRDefault="00806C85" w:rsidP="00EF149C">
      <w:pPr>
        <w:pStyle w:val="11"/>
        <w:tabs>
          <w:tab w:val="left" w:pos="440"/>
          <w:tab w:val="right" w:leader="dot" w:pos="10195"/>
        </w:tabs>
        <w:ind w:right="0"/>
        <w:rPr>
          <w:rFonts w:asciiTheme="minorHAnsi" w:eastAsiaTheme="minorEastAsia" w:hAnsiTheme="minorHAnsi" w:cstheme="minorBidi"/>
          <w:noProof/>
          <w:szCs w:val="22"/>
        </w:rPr>
      </w:pPr>
      <w:hyperlink w:anchor="_Toc136805558" w:history="1">
        <w:r w:rsidR="00EF149C" w:rsidRPr="00EF149C">
          <w:rPr>
            <w:rStyle w:val="af4"/>
            <w:noProof/>
            <w:sz w:val="28"/>
            <w:lang w:eastAsia="en-US"/>
          </w:rPr>
          <w:t>9.</w:t>
        </w:r>
        <w:r w:rsidR="00EF149C" w:rsidRPr="00EF149C">
          <w:rPr>
            <w:rFonts w:asciiTheme="minorHAnsi" w:eastAsiaTheme="minorEastAsia" w:hAnsiTheme="minorHAnsi" w:cstheme="minorBidi"/>
            <w:noProof/>
            <w:szCs w:val="22"/>
          </w:rPr>
          <w:tab/>
        </w:r>
        <w:r w:rsidR="00EF149C" w:rsidRPr="00EF149C">
          <w:rPr>
            <w:rStyle w:val="af4"/>
            <w:noProof/>
            <w:sz w:val="28"/>
          </w:rPr>
          <w:t>Перечень ресурсов информационно-телекоммуникационной сети «Интернет», необходимых для освоения дисциплины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_Toc136805558 \h </w:instrText>
        </w:r>
        <w:r w:rsidR="00EF149C" w:rsidRPr="00EF149C">
          <w:rPr>
            <w:noProof/>
            <w:webHidden/>
            <w:sz w:val="28"/>
          </w:rPr>
        </w:r>
        <w:r w:rsidR="00EF149C" w:rsidRPr="00EF149C">
          <w:rPr>
            <w:noProof/>
            <w:webHidden/>
            <w:sz w:val="28"/>
          </w:rPr>
          <w:fldChar w:fldCharType="separate"/>
        </w:r>
        <w:r w:rsidR="000C3370">
          <w:rPr>
            <w:noProof/>
            <w:webHidden/>
            <w:sz w:val="28"/>
          </w:rPr>
          <w:t>21</w:t>
        </w:r>
        <w:r w:rsidR="00EF149C" w:rsidRPr="00EF149C">
          <w:rPr>
            <w:noProof/>
            <w:webHidden/>
            <w:sz w:val="28"/>
          </w:rPr>
          <w:fldChar w:fldCharType="end"/>
        </w:r>
      </w:hyperlink>
    </w:p>
    <w:p w14:paraId="75B368E8" w14:textId="3B5FE748" w:rsidR="00EF149C" w:rsidRPr="00EF149C" w:rsidRDefault="00806C85" w:rsidP="00EF149C">
      <w:pPr>
        <w:pStyle w:val="11"/>
        <w:tabs>
          <w:tab w:val="left" w:pos="660"/>
          <w:tab w:val="right" w:leader="dot" w:pos="10195"/>
        </w:tabs>
        <w:ind w:right="0"/>
        <w:rPr>
          <w:rFonts w:asciiTheme="minorHAnsi" w:eastAsiaTheme="minorEastAsia" w:hAnsiTheme="minorHAnsi" w:cstheme="minorBidi"/>
          <w:noProof/>
          <w:szCs w:val="22"/>
        </w:rPr>
      </w:pPr>
      <w:hyperlink w:anchor="_Toc136805559" w:history="1">
        <w:r w:rsidR="00EF149C" w:rsidRPr="00EF149C">
          <w:rPr>
            <w:rStyle w:val="af4"/>
            <w:noProof/>
            <w:sz w:val="28"/>
          </w:rPr>
          <w:t>10.</w:t>
        </w:r>
        <w:r w:rsidR="00EF149C" w:rsidRPr="00EF149C">
          <w:rPr>
            <w:rFonts w:asciiTheme="minorHAnsi" w:eastAsiaTheme="minorEastAsia" w:hAnsiTheme="minorHAnsi" w:cstheme="minorBidi"/>
            <w:noProof/>
            <w:szCs w:val="22"/>
          </w:rPr>
          <w:tab/>
        </w:r>
        <w:r w:rsidR="00EF149C" w:rsidRPr="00EF149C">
          <w:rPr>
            <w:rStyle w:val="af4"/>
            <w:noProof/>
            <w:sz w:val="28"/>
          </w:rPr>
          <w:t>Методические указания для обучающихся по освоению дисциплины</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_Toc136805559 \h </w:instrText>
        </w:r>
        <w:r w:rsidR="00EF149C" w:rsidRPr="00EF149C">
          <w:rPr>
            <w:noProof/>
            <w:webHidden/>
            <w:sz w:val="28"/>
          </w:rPr>
        </w:r>
        <w:r w:rsidR="00EF149C" w:rsidRPr="00EF149C">
          <w:rPr>
            <w:noProof/>
            <w:webHidden/>
            <w:sz w:val="28"/>
          </w:rPr>
          <w:fldChar w:fldCharType="separate"/>
        </w:r>
        <w:r w:rsidR="000C3370">
          <w:rPr>
            <w:noProof/>
            <w:webHidden/>
            <w:sz w:val="28"/>
          </w:rPr>
          <w:t>22</w:t>
        </w:r>
        <w:r w:rsidR="00EF149C" w:rsidRPr="00EF149C">
          <w:rPr>
            <w:noProof/>
            <w:webHidden/>
            <w:sz w:val="28"/>
          </w:rPr>
          <w:fldChar w:fldCharType="end"/>
        </w:r>
      </w:hyperlink>
    </w:p>
    <w:p w14:paraId="7ECC775A" w14:textId="3BB58895" w:rsidR="00EF149C" w:rsidRPr="00EF149C" w:rsidRDefault="00806C85" w:rsidP="00EF149C">
      <w:pPr>
        <w:pStyle w:val="11"/>
        <w:tabs>
          <w:tab w:val="left" w:pos="660"/>
          <w:tab w:val="right" w:leader="dot" w:pos="10195"/>
        </w:tabs>
        <w:ind w:right="0"/>
        <w:rPr>
          <w:rFonts w:asciiTheme="minorHAnsi" w:eastAsiaTheme="minorEastAsia" w:hAnsiTheme="minorHAnsi" w:cstheme="minorBidi"/>
          <w:noProof/>
          <w:szCs w:val="22"/>
        </w:rPr>
      </w:pPr>
      <w:hyperlink w:anchor="_Toc136805560" w:history="1">
        <w:r w:rsidR="00EF149C" w:rsidRPr="00EF149C">
          <w:rPr>
            <w:rStyle w:val="af4"/>
            <w:noProof/>
            <w:sz w:val="28"/>
          </w:rPr>
          <w:t>11.</w:t>
        </w:r>
        <w:r w:rsidR="00EF149C" w:rsidRPr="00EF149C">
          <w:rPr>
            <w:rFonts w:asciiTheme="minorHAnsi" w:eastAsiaTheme="minorEastAsia" w:hAnsiTheme="minorHAnsi" w:cstheme="minorBidi"/>
            <w:noProof/>
            <w:szCs w:val="22"/>
          </w:rPr>
          <w:tab/>
        </w:r>
        <w:r w:rsidR="00EF149C" w:rsidRPr="00EF149C">
          <w:rPr>
            <w:rStyle w:val="af4"/>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_Toc136805560 \h </w:instrText>
        </w:r>
        <w:r w:rsidR="00EF149C" w:rsidRPr="00EF149C">
          <w:rPr>
            <w:noProof/>
            <w:webHidden/>
            <w:sz w:val="28"/>
          </w:rPr>
        </w:r>
        <w:r w:rsidR="00EF149C" w:rsidRPr="00EF149C">
          <w:rPr>
            <w:noProof/>
            <w:webHidden/>
            <w:sz w:val="28"/>
          </w:rPr>
          <w:fldChar w:fldCharType="separate"/>
        </w:r>
        <w:r w:rsidR="000C3370">
          <w:rPr>
            <w:noProof/>
            <w:webHidden/>
            <w:sz w:val="28"/>
          </w:rPr>
          <w:t>22</w:t>
        </w:r>
        <w:r w:rsidR="00EF149C" w:rsidRPr="00EF149C">
          <w:rPr>
            <w:noProof/>
            <w:webHidden/>
            <w:sz w:val="28"/>
          </w:rPr>
          <w:fldChar w:fldCharType="end"/>
        </w:r>
      </w:hyperlink>
    </w:p>
    <w:p w14:paraId="050BA744" w14:textId="0E40E0A6" w:rsidR="00EF149C" w:rsidRPr="00EF149C" w:rsidRDefault="00806C85" w:rsidP="00EF149C">
      <w:pPr>
        <w:pStyle w:val="11"/>
        <w:tabs>
          <w:tab w:val="left" w:pos="660"/>
          <w:tab w:val="right" w:leader="dot" w:pos="10195"/>
        </w:tabs>
        <w:ind w:right="0"/>
        <w:rPr>
          <w:rFonts w:asciiTheme="minorHAnsi" w:eastAsiaTheme="minorEastAsia" w:hAnsiTheme="minorHAnsi" w:cstheme="minorBidi"/>
          <w:noProof/>
          <w:szCs w:val="22"/>
        </w:rPr>
      </w:pPr>
      <w:hyperlink w:anchor="_Toc136805561" w:history="1">
        <w:r w:rsidR="00EF149C" w:rsidRPr="00EF149C">
          <w:rPr>
            <w:rStyle w:val="af4"/>
            <w:bCs/>
            <w:noProof/>
            <w:sz w:val="28"/>
          </w:rPr>
          <w:t>12.</w:t>
        </w:r>
        <w:r w:rsidR="00EF149C" w:rsidRPr="00EF149C">
          <w:rPr>
            <w:rFonts w:asciiTheme="minorHAnsi" w:eastAsiaTheme="minorEastAsia" w:hAnsiTheme="minorHAnsi" w:cstheme="minorBidi"/>
            <w:noProof/>
            <w:szCs w:val="22"/>
          </w:rPr>
          <w:tab/>
        </w:r>
        <w:r w:rsidR="00EF149C" w:rsidRPr="00EF149C">
          <w:rPr>
            <w:rStyle w:val="af4"/>
            <w:bCs/>
            <w:noProof/>
            <w:sz w:val="28"/>
          </w:rPr>
          <w:t>Описание материально-технической базы, необходимой для осуществления образовательного процесса по дисциплине</w:t>
        </w:r>
        <w:r w:rsidR="00EF149C" w:rsidRPr="00EF149C">
          <w:rPr>
            <w:noProof/>
            <w:webHidden/>
            <w:sz w:val="28"/>
          </w:rPr>
          <w:tab/>
        </w:r>
        <w:r w:rsidR="00EF149C" w:rsidRPr="00EF149C">
          <w:rPr>
            <w:noProof/>
            <w:webHidden/>
            <w:sz w:val="28"/>
          </w:rPr>
          <w:fldChar w:fldCharType="begin"/>
        </w:r>
        <w:r w:rsidR="00EF149C" w:rsidRPr="00EF149C">
          <w:rPr>
            <w:noProof/>
            <w:webHidden/>
            <w:sz w:val="28"/>
          </w:rPr>
          <w:instrText xml:space="preserve"> PAGEREF _Toc136805561 \h </w:instrText>
        </w:r>
        <w:r w:rsidR="00EF149C" w:rsidRPr="00EF149C">
          <w:rPr>
            <w:noProof/>
            <w:webHidden/>
            <w:sz w:val="28"/>
          </w:rPr>
        </w:r>
        <w:r w:rsidR="00EF149C" w:rsidRPr="00EF149C">
          <w:rPr>
            <w:noProof/>
            <w:webHidden/>
            <w:sz w:val="28"/>
          </w:rPr>
          <w:fldChar w:fldCharType="separate"/>
        </w:r>
        <w:r w:rsidR="000C3370">
          <w:rPr>
            <w:noProof/>
            <w:webHidden/>
            <w:sz w:val="28"/>
          </w:rPr>
          <w:t>22</w:t>
        </w:r>
        <w:r w:rsidR="00EF149C" w:rsidRPr="00EF149C">
          <w:rPr>
            <w:noProof/>
            <w:webHidden/>
            <w:sz w:val="28"/>
          </w:rPr>
          <w:fldChar w:fldCharType="end"/>
        </w:r>
      </w:hyperlink>
    </w:p>
    <w:p w14:paraId="7D5BDCA7" w14:textId="523E9154" w:rsidR="00916C82" w:rsidRDefault="00261057" w:rsidP="00261057">
      <w:r w:rsidRPr="00655FC6">
        <w:fldChar w:fldCharType="end"/>
      </w:r>
    </w:p>
    <w:p w14:paraId="455A2B97" w14:textId="77777777" w:rsidR="00916C82" w:rsidRDefault="00916C82">
      <w:pPr>
        <w:widowControl/>
        <w:autoSpaceDE/>
        <w:autoSpaceDN/>
        <w:adjustRightInd/>
        <w:spacing w:after="200" w:line="276" w:lineRule="auto"/>
      </w:pPr>
      <w:r>
        <w:br w:type="page"/>
      </w:r>
    </w:p>
    <w:p w14:paraId="38496615" w14:textId="2FD8574C" w:rsidR="00C52F7B" w:rsidRPr="00FC4A3D" w:rsidRDefault="00C52F7B" w:rsidP="00916C82">
      <w:pPr>
        <w:pStyle w:val="a6"/>
        <w:keepNext/>
        <w:numPr>
          <w:ilvl w:val="0"/>
          <w:numId w:val="6"/>
        </w:numPr>
        <w:jc w:val="both"/>
        <w:outlineLvl w:val="0"/>
        <w:rPr>
          <w:b/>
          <w:sz w:val="28"/>
          <w:szCs w:val="28"/>
        </w:rPr>
      </w:pPr>
      <w:bookmarkStart w:id="2" w:name="_Toc136805550"/>
      <w:r w:rsidRPr="00FC4A3D">
        <w:rPr>
          <w:b/>
          <w:sz w:val="28"/>
          <w:szCs w:val="28"/>
        </w:rPr>
        <w:lastRenderedPageBreak/>
        <w:t xml:space="preserve">Наименование </w:t>
      </w:r>
      <w:r w:rsidR="000C5D47" w:rsidRPr="00FC4A3D">
        <w:rPr>
          <w:b/>
          <w:sz w:val="28"/>
          <w:szCs w:val="28"/>
        </w:rPr>
        <w:t>дисциплины</w:t>
      </w:r>
      <w:bookmarkEnd w:id="2"/>
      <w:r w:rsidRPr="00FC4A3D">
        <w:rPr>
          <w:b/>
          <w:sz w:val="28"/>
          <w:szCs w:val="28"/>
        </w:rPr>
        <w:t xml:space="preserve"> </w:t>
      </w:r>
    </w:p>
    <w:p w14:paraId="369DA810" w14:textId="77777777" w:rsidR="00D436BD" w:rsidRDefault="00D436BD" w:rsidP="00CD3425">
      <w:pPr>
        <w:keepNext/>
        <w:jc w:val="both"/>
        <w:rPr>
          <w:bCs/>
          <w:sz w:val="28"/>
          <w:szCs w:val="28"/>
        </w:rPr>
      </w:pPr>
    </w:p>
    <w:p w14:paraId="0A2C8BB8" w14:textId="50F05632" w:rsidR="00CB7CA4" w:rsidRPr="00FC4A3D" w:rsidRDefault="00023EAC" w:rsidP="00CD3425">
      <w:pPr>
        <w:keepNext/>
        <w:jc w:val="both"/>
        <w:rPr>
          <w:bCs/>
          <w:sz w:val="28"/>
          <w:szCs w:val="28"/>
        </w:rPr>
      </w:pPr>
      <w:r w:rsidRPr="00023EAC">
        <w:rPr>
          <w:bCs/>
          <w:sz w:val="28"/>
          <w:szCs w:val="28"/>
        </w:rPr>
        <w:t>«</w:t>
      </w:r>
      <w:r w:rsidR="00DC0DE1" w:rsidRPr="00DC0DE1">
        <w:rPr>
          <w:bCs/>
          <w:sz w:val="28"/>
          <w:szCs w:val="28"/>
        </w:rPr>
        <w:t>Налоговое администрирование и контроль бюджетных учреждений</w:t>
      </w:r>
      <w:r w:rsidRPr="00023EAC">
        <w:rPr>
          <w:bCs/>
          <w:sz w:val="28"/>
          <w:szCs w:val="28"/>
        </w:rPr>
        <w:t>».</w:t>
      </w:r>
    </w:p>
    <w:p w14:paraId="6AC695D3" w14:textId="77777777" w:rsidR="00D436BD" w:rsidRDefault="00D436BD" w:rsidP="00CB7CA4">
      <w:pPr>
        <w:tabs>
          <w:tab w:val="left" w:pos="540"/>
        </w:tabs>
        <w:contextualSpacing/>
        <w:jc w:val="both"/>
        <w:rPr>
          <w:b/>
          <w:sz w:val="28"/>
          <w:szCs w:val="28"/>
        </w:rPr>
      </w:pPr>
    </w:p>
    <w:p w14:paraId="716ACDEE" w14:textId="5100615D" w:rsidR="00CB7CA4" w:rsidRPr="00FC4A3D" w:rsidRDefault="00CB7CA4" w:rsidP="00916C82">
      <w:pPr>
        <w:pStyle w:val="a6"/>
        <w:keepNext/>
        <w:numPr>
          <w:ilvl w:val="0"/>
          <w:numId w:val="6"/>
        </w:numPr>
        <w:tabs>
          <w:tab w:val="left" w:pos="1276"/>
        </w:tabs>
        <w:ind w:left="0" w:firstLine="709"/>
        <w:jc w:val="both"/>
        <w:outlineLvl w:val="0"/>
        <w:rPr>
          <w:b/>
          <w:sz w:val="28"/>
          <w:szCs w:val="28"/>
        </w:rPr>
      </w:pPr>
      <w:bookmarkStart w:id="3" w:name="_Toc136805551"/>
      <w:r w:rsidRPr="00FC4A3D">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p w14:paraId="599CE87E" w14:textId="76289F95" w:rsidR="0088321E" w:rsidRPr="0088321E" w:rsidRDefault="00023EAC" w:rsidP="00023EAC">
      <w:pPr>
        <w:tabs>
          <w:tab w:val="left" w:pos="540"/>
        </w:tabs>
        <w:ind w:firstLine="709"/>
        <w:contextualSpacing/>
        <w:jc w:val="right"/>
        <w:rPr>
          <w:sz w:val="28"/>
          <w:szCs w:val="28"/>
        </w:rPr>
      </w:pPr>
      <w:r>
        <w:rPr>
          <w:sz w:val="28"/>
          <w:szCs w:val="28"/>
        </w:rPr>
        <w:t>Таблица 1</w:t>
      </w:r>
    </w:p>
    <w:tbl>
      <w:tblPr>
        <w:tblStyle w:val="a8"/>
        <w:tblW w:w="5000" w:type="pct"/>
        <w:tblLook w:val="04A0" w:firstRow="1" w:lastRow="0" w:firstColumn="1" w:lastColumn="0" w:noHBand="0" w:noVBand="1"/>
      </w:tblPr>
      <w:tblGrid>
        <w:gridCol w:w="1566"/>
        <w:gridCol w:w="2553"/>
        <w:gridCol w:w="2604"/>
        <w:gridCol w:w="3472"/>
      </w:tblGrid>
      <w:tr w:rsidR="006B5B4D" w:rsidRPr="00A87328" w14:paraId="18D548EA" w14:textId="77777777" w:rsidTr="00EF149C">
        <w:tc>
          <w:tcPr>
            <w:tcW w:w="768" w:type="pct"/>
            <w:vAlign w:val="center"/>
          </w:tcPr>
          <w:p w14:paraId="738FFED0" w14:textId="77777777" w:rsidR="006B5B4D" w:rsidRPr="00A87328" w:rsidRDefault="006B5B4D" w:rsidP="006B4B7C">
            <w:pPr>
              <w:tabs>
                <w:tab w:val="left" w:pos="540"/>
              </w:tabs>
              <w:ind w:firstLine="26"/>
              <w:contextualSpacing/>
              <w:jc w:val="center"/>
              <w:rPr>
                <w:sz w:val="24"/>
                <w:szCs w:val="24"/>
              </w:rPr>
            </w:pPr>
            <w:bookmarkStart w:id="4" w:name="_Hlk125937685"/>
            <w:r w:rsidRPr="00A87328">
              <w:rPr>
                <w:sz w:val="24"/>
                <w:szCs w:val="24"/>
              </w:rPr>
              <w:t>Код компетенции</w:t>
            </w:r>
          </w:p>
        </w:tc>
        <w:tc>
          <w:tcPr>
            <w:tcW w:w="1252" w:type="pct"/>
            <w:vAlign w:val="center"/>
          </w:tcPr>
          <w:p w14:paraId="762F77FB" w14:textId="77777777" w:rsidR="006B5B4D" w:rsidRPr="00A87328" w:rsidRDefault="006B5B4D" w:rsidP="006B4B7C">
            <w:pPr>
              <w:tabs>
                <w:tab w:val="left" w:pos="540"/>
              </w:tabs>
              <w:ind w:firstLine="26"/>
              <w:contextualSpacing/>
              <w:jc w:val="center"/>
              <w:rPr>
                <w:sz w:val="24"/>
                <w:szCs w:val="24"/>
              </w:rPr>
            </w:pPr>
            <w:r w:rsidRPr="00A87328">
              <w:rPr>
                <w:sz w:val="24"/>
                <w:szCs w:val="24"/>
              </w:rPr>
              <w:t>Наименование компетенции</w:t>
            </w:r>
          </w:p>
        </w:tc>
        <w:tc>
          <w:tcPr>
            <w:tcW w:w="1277" w:type="pct"/>
            <w:vAlign w:val="center"/>
          </w:tcPr>
          <w:p w14:paraId="161AD34B" w14:textId="77777777" w:rsidR="006B5B4D" w:rsidRPr="00A87328" w:rsidRDefault="006B5B4D" w:rsidP="006B4B7C">
            <w:pPr>
              <w:tabs>
                <w:tab w:val="left" w:pos="540"/>
              </w:tabs>
              <w:ind w:firstLine="26"/>
              <w:contextualSpacing/>
              <w:jc w:val="center"/>
              <w:rPr>
                <w:sz w:val="24"/>
                <w:szCs w:val="24"/>
              </w:rPr>
            </w:pPr>
            <w:r w:rsidRPr="00A87328">
              <w:rPr>
                <w:sz w:val="24"/>
                <w:szCs w:val="24"/>
              </w:rPr>
              <w:t>Индикаторы достижения компетенции</w:t>
            </w:r>
            <w:r w:rsidR="00750BF5" w:rsidRPr="00A87328">
              <w:rPr>
                <w:rStyle w:val="a5"/>
                <w:sz w:val="24"/>
                <w:szCs w:val="24"/>
              </w:rPr>
              <w:footnoteReference w:id="1"/>
            </w:r>
          </w:p>
        </w:tc>
        <w:tc>
          <w:tcPr>
            <w:tcW w:w="1704" w:type="pct"/>
            <w:vAlign w:val="center"/>
          </w:tcPr>
          <w:p w14:paraId="1E28A882" w14:textId="77777777" w:rsidR="006B5B4D" w:rsidRPr="00A87328" w:rsidRDefault="006B5B4D" w:rsidP="006B4B7C">
            <w:pPr>
              <w:tabs>
                <w:tab w:val="left" w:pos="540"/>
              </w:tabs>
              <w:ind w:firstLine="26"/>
              <w:contextualSpacing/>
              <w:jc w:val="center"/>
              <w:rPr>
                <w:sz w:val="24"/>
                <w:szCs w:val="24"/>
              </w:rPr>
            </w:pPr>
            <w:r w:rsidRPr="00A87328">
              <w:rPr>
                <w:sz w:val="24"/>
                <w:szCs w:val="24"/>
              </w:rPr>
              <w:t>Результаты обучения (</w:t>
            </w:r>
            <w:r w:rsidR="00750BF5" w:rsidRPr="00A87328">
              <w:rPr>
                <w:sz w:val="24"/>
                <w:szCs w:val="24"/>
              </w:rPr>
              <w:t>владения</w:t>
            </w:r>
            <w:r w:rsidR="00750BF5" w:rsidRPr="00A87328">
              <w:rPr>
                <w:rStyle w:val="a5"/>
                <w:sz w:val="24"/>
                <w:szCs w:val="24"/>
              </w:rPr>
              <w:footnoteReference w:id="2"/>
            </w:r>
            <w:r w:rsidR="00750BF5" w:rsidRPr="00A87328">
              <w:rPr>
                <w:sz w:val="24"/>
                <w:szCs w:val="24"/>
              </w:rPr>
              <w:t xml:space="preserve">, </w:t>
            </w:r>
            <w:r w:rsidRPr="00A87328">
              <w:rPr>
                <w:sz w:val="24"/>
                <w:szCs w:val="24"/>
              </w:rPr>
              <w:t>умения</w:t>
            </w:r>
            <w:r w:rsidR="00FC38B2" w:rsidRPr="00A87328">
              <w:rPr>
                <w:sz w:val="24"/>
                <w:szCs w:val="24"/>
              </w:rPr>
              <w:t xml:space="preserve"> и знания</w:t>
            </w:r>
            <w:r w:rsidRPr="00A87328">
              <w:rPr>
                <w:sz w:val="24"/>
                <w:szCs w:val="24"/>
              </w:rPr>
              <w:t xml:space="preserve">), соотнесенные с </w:t>
            </w:r>
            <w:r w:rsidR="00750BF5" w:rsidRPr="00A87328">
              <w:rPr>
                <w:sz w:val="24"/>
                <w:szCs w:val="24"/>
              </w:rPr>
              <w:t>компетенциями/</w:t>
            </w:r>
            <w:r w:rsidRPr="00A87328">
              <w:rPr>
                <w:sz w:val="24"/>
                <w:szCs w:val="24"/>
              </w:rPr>
              <w:t>индикаторами достижения компетенции</w:t>
            </w:r>
          </w:p>
        </w:tc>
      </w:tr>
      <w:tr w:rsidR="006B5B4D" w:rsidRPr="00A87328" w14:paraId="0A554BEA" w14:textId="77777777" w:rsidTr="00023EAC">
        <w:tc>
          <w:tcPr>
            <w:tcW w:w="768" w:type="pct"/>
          </w:tcPr>
          <w:p w14:paraId="495AE9A3" w14:textId="5436E195" w:rsidR="00AA48D5" w:rsidRPr="001A5594" w:rsidRDefault="00DC0DE1" w:rsidP="00D1655B">
            <w:pPr>
              <w:tabs>
                <w:tab w:val="left" w:pos="540"/>
              </w:tabs>
              <w:contextualSpacing/>
              <w:jc w:val="both"/>
              <w:rPr>
                <w:sz w:val="24"/>
                <w:szCs w:val="24"/>
              </w:rPr>
            </w:pPr>
            <w:r w:rsidRPr="001A5594">
              <w:rPr>
                <w:sz w:val="24"/>
                <w:szCs w:val="24"/>
              </w:rPr>
              <w:t>ПКН-4</w:t>
            </w:r>
          </w:p>
        </w:tc>
        <w:tc>
          <w:tcPr>
            <w:tcW w:w="1252" w:type="pct"/>
          </w:tcPr>
          <w:p w14:paraId="3FC1E7A2" w14:textId="3792E269" w:rsidR="00AA48D5" w:rsidRPr="001A5594" w:rsidRDefault="00DC0DE1" w:rsidP="00D1655B">
            <w:pPr>
              <w:tabs>
                <w:tab w:val="left" w:pos="540"/>
              </w:tabs>
              <w:contextualSpacing/>
              <w:jc w:val="both"/>
              <w:rPr>
                <w:sz w:val="24"/>
                <w:szCs w:val="24"/>
              </w:rPr>
            </w:pPr>
            <w:r w:rsidRPr="001A5594">
              <w:rPr>
                <w:sz w:val="24"/>
                <w:szCs w:val="24"/>
              </w:rPr>
              <w:t xml:space="preserve">Способность оценивать показатели деятельности экономических  субъектов </w:t>
            </w:r>
          </w:p>
        </w:tc>
        <w:tc>
          <w:tcPr>
            <w:tcW w:w="1277" w:type="pct"/>
          </w:tcPr>
          <w:p w14:paraId="5AB5FB56" w14:textId="3F1B44BF" w:rsidR="00DC0DE1" w:rsidRPr="001A5594" w:rsidRDefault="00DC0DE1" w:rsidP="00DC0DE1">
            <w:pPr>
              <w:jc w:val="both"/>
              <w:rPr>
                <w:sz w:val="24"/>
                <w:szCs w:val="24"/>
              </w:rPr>
            </w:pPr>
            <w:r w:rsidRPr="001A5594">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4291FBE" w14:textId="32CE4B13" w:rsidR="00B2538A" w:rsidRPr="001A5594" w:rsidRDefault="00B2538A" w:rsidP="00DC0DE1">
            <w:pPr>
              <w:jc w:val="both"/>
              <w:rPr>
                <w:sz w:val="24"/>
                <w:szCs w:val="24"/>
              </w:rPr>
            </w:pPr>
          </w:p>
          <w:p w14:paraId="2F22DF29" w14:textId="09B24F92" w:rsidR="00B2538A" w:rsidRPr="001A5594" w:rsidRDefault="00B2538A" w:rsidP="00DC0DE1">
            <w:pPr>
              <w:jc w:val="both"/>
              <w:rPr>
                <w:sz w:val="24"/>
                <w:szCs w:val="24"/>
              </w:rPr>
            </w:pPr>
          </w:p>
          <w:p w14:paraId="1722DEE4" w14:textId="77777777" w:rsidR="001A5594" w:rsidRPr="001A5594" w:rsidRDefault="001A5594" w:rsidP="00DC0DE1">
            <w:pPr>
              <w:jc w:val="both"/>
              <w:rPr>
                <w:sz w:val="24"/>
                <w:szCs w:val="24"/>
              </w:rPr>
            </w:pPr>
          </w:p>
          <w:p w14:paraId="2FCD8F65" w14:textId="77777777" w:rsidR="001A5594" w:rsidRPr="001A5594" w:rsidRDefault="001A5594" w:rsidP="00DC0DE1">
            <w:pPr>
              <w:jc w:val="both"/>
              <w:rPr>
                <w:sz w:val="24"/>
                <w:szCs w:val="24"/>
              </w:rPr>
            </w:pPr>
          </w:p>
          <w:p w14:paraId="18A33C21" w14:textId="77777777" w:rsidR="00B2538A" w:rsidRPr="001A5594" w:rsidRDefault="00B2538A" w:rsidP="00DC0DE1">
            <w:pPr>
              <w:jc w:val="both"/>
              <w:rPr>
                <w:sz w:val="24"/>
                <w:szCs w:val="24"/>
              </w:rPr>
            </w:pPr>
          </w:p>
          <w:p w14:paraId="0CE00E64" w14:textId="5902E270" w:rsidR="00B2538A" w:rsidRPr="001A5594" w:rsidRDefault="00DC0DE1" w:rsidP="003C5064">
            <w:pPr>
              <w:tabs>
                <w:tab w:val="left" w:pos="540"/>
              </w:tabs>
              <w:contextualSpacing/>
              <w:jc w:val="both"/>
              <w:rPr>
                <w:rFonts w:eastAsia="Calibri"/>
                <w:sz w:val="24"/>
                <w:szCs w:val="24"/>
              </w:rPr>
            </w:pPr>
            <w:r w:rsidRPr="001A5594">
              <w:rPr>
                <w:sz w:val="24"/>
                <w:szCs w:val="24"/>
              </w:rPr>
              <w:t xml:space="preserve">2. </w:t>
            </w:r>
            <w:r w:rsidR="00B2538A" w:rsidRPr="001A5594">
              <w:rPr>
                <w:rFonts w:eastAsia="Calibri"/>
                <w:sz w:val="24"/>
                <w:szCs w:val="24"/>
              </w:rPr>
              <w:t>Рассчитывает и интерпретирует показатели деятельности экономических субъектов.</w:t>
            </w:r>
          </w:p>
        </w:tc>
        <w:tc>
          <w:tcPr>
            <w:tcW w:w="1704" w:type="pct"/>
          </w:tcPr>
          <w:p w14:paraId="0DE906E3" w14:textId="77777777" w:rsidR="001A5594" w:rsidRPr="001A5594" w:rsidRDefault="001A5594" w:rsidP="001A5594">
            <w:pPr>
              <w:tabs>
                <w:tab w:val="left" w:pos="540"/>
              </w:tabs>
              <w:contextualSpacing/>
              <w:jc w:val="both"/>
              <w:rPr>
                <w:sz w:val="24"/>
                <w:szCs w:val="24"/>
              </w:rPr>
            </w:pPr>
            <w:r w:rsidRPr="001A5594">
              <w:rPr>
                <w:sz w:val="24"/>
                <w:szCs w:val="24"/>
              </w:rPr>
              <w:t>Знать: права, обязанности и ответственность</w:t>
            </w:r>
          </w:p>
          <w:p w14:paraId="3FB9F17B" w14:textId="77777777" w:rsidR="001A5594" w:rsidRPr="001A5594" w:rsidRDefault="001A5594" w:rsidP="001A5594">
            <w:pPr>
              <w:tabs>
                <w:tab w:val="left" w:pos="540"/>
              </w:tabs>
              <w:contextualSpacing/>
              <w:jc w:val="both"/>
              <w:rPr>
                <w:sz w:val="24"/>
                <w:szCs w:val="24"/>
              </w:rPr>
            </w:pPr>
            <w:r w:rsidRPr="001A5594">
              <w:rPr>
                <w:sz w:val="24"/>
                <w:szCs w:val="24"/>
              </w:rPr>
              <w:t>субъектов налогового</w:t>
            </w:r>
          </w:p>
          <w:p w14:paraId="5B71CC4E" w14:textId="77777777" w:rsidR="001A5594" w:rsidRPr="001A5594" w:rsidRDefault="001A5594" w:rsidP="001A5594">
            <w:pPr>
              <w:tabs>
                <w:tab w:val="left" w:pos="540"/>
              </w:tabs>
              <w:contextualSpacing/>
              <w:jc w:val="both"/>
              <w:rPr>
                <w:sz w:val="24"/>
                <w:szCs w:val="24"/>
              </w:rPr>
            </w:pPr>
            <w:r w:rsidRPr="001A5594">
              <w:rPr>
                <w:sz w:val="24"/>
                <w:szCs w:val="24"/>
              </w:rPr>
              <w:t>администрирования, особенности построения</w:t>
            </w:r>
          </w:p>
          <w:p w14:paraId="37B7B742" w14:textId="77777777" w:rsidR="001A5594" w:rsidRPr="001A5594" w:rsidRDefault="001A5594" w:rsidP="001A5594">
            <w:pPr>
              <w:tabs>
                <w:tab w:val="left" w:pos="540"/>
              </w:tabs>
              <w:contextualSpacing/>
              <w:jc w:val="both"/>
              <w:rPr>
                <w:sz w:val="24"/>
                <w:szCs w:val="24"/>
              </w:rPr>
            </w:pPr>
            <w:r w:rsidRPr="001A5594">
              <w:rPr>
                <w:sz w:val="24"/>
                <w:szCs w:val="24"/>
              </w:rPr>
              <w:t>системы налогового</w:t>
            </w:r>
          </w:p>
          <w:p w14:paraId="1DFE4089" w14:textId="34AEBC6A" w:rsidR="001A5594" w:rsidRPr="001A5594" w:rsidRDefault="001A5594" w:rsidP="001A5594">
            <w:pPr>
              <w:tabs>
                <w:tab w:val="left" w:pos="540"/>
              </w:tabs>
              <w:contextualSpacing/>
              <w:jc w:val="both"/>
              <w:rPr>
                <w:sz w:val="24"/>
                <w:szCs w:val="24"/>
              </w:rPr>
            </w:pPr>
            <w:r w:rsidRPr="001A5594">
              <w:rPr>
                <w:sz w:val="24"/>
                <w:szCs w:val="24"/>
              </w:rPr>
              <w:t>контроля бюджетных учреждений в Российской</w:t>
            </w:r>
          </w:p>
          <w:p w14:paraId="7C7EE490" w14:textId="2C1E2E42" w:rsidR="001A5594" w:rsidRPr="001A5594" w:rsidRDefault="001A5594" w:rsidP="001A5594">
            <w:pPr>
              <w:tabs>
                <w:tab w:val="left" w:pos="540"/>
              </w:tabs>
              <w:contextualSpacing/>
              <w:jc w:val="both"/>
              <w:rPr>
                <w:sz w:val="24"/>
                <w:szCs w:val="24"/>
              </w:rPr>
            </w:pPr>
            <w:r w:rsidRPr="001A5594">
              <w:rPr>
                <w:sz w:val="24"/>
                <w:szCs w:val="24"/>
              </w:rPr>
              <w:t>Федерации.</w:t>
            </w:r>
          </w:p>
          <w:p w14:paraId="1CE1717F" w14:textId="77777777" w:rsidR="001A5594" w:rsidRPr="001A5594" w:rsidRDefault="001A5594" w:rsidP="001A5594">
            <w:pPr>
              <w:tabs>
                <w:tab w:val="left" w:pos="540"/>
              </w:tabs>
              <w:contextualSpacing/>
              <w:jc w:val="both"/>
              <w:rPr>
                <w:sz w:val="24"/>
                <w:szCs w:val="24"/>
              </w:rPr>
            </w:pPr>
          </w:p>
          <w:p w14:paraId="23A2F602" w14:textId="1A128EF1" w:rsidR="001A5594" w:rsidRPr="001A5594" w:rsidRDefault="001A5594" w:rsidP="001A5594">
            <w:pPr>
              <w:tabs>
                <w:tab w:val="left" w:pos="540"/>
              </w:tabs>
              <w:contextualSpacing/>
              <w:jc w:val="both"/>
              <w:rPr>
                <w:sz w:val="24"/>
                <w:szCs w:val="24"/>
              </w:rPr>
            </w:pPr>
            <w:r w:rsidRPr="001A5594">
              <w:rPr>
                <w:sz w:val="24"/>
                <w:szCs w:val="24"/>
              </w:rPr>
              <w:t xml:space="preserve">Уметь: 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 </w:t>
            </w:r>
          </w:p>
          <w:p w14:paraId="3DC4744E" w14:textId="77777777" w:rsidR="001A5594" w:rsidRPr="001A5594" w:rsidRDefault="001A5594" w:rsidP="001A5594">
            <w:pPr>
              <w:tabs>
                <w:tab w:val="left" w:pos="540"/>
              </w:tabs>
              <w:contextualSpacing/>
              <w:jc w:val="both"/>
              <w:rPr>
                <w:sz w:val="24"/>
                <w:szCs w:val="24"/>
              </w:rPr>
            </w:pPr>
          </w:p>
          <w:p w14:paraId="3BD7F8DE" w14:textId="5A53B011" w:rsidR="00781F1F" w:rsidRPr="001A5594" w:rsidRDefault="00D53964" w:rsidP="00781F1F">
            <w:pPr>
              <w:tabs>
                <w:tab w:val="left" w:pos="540"/>
              </w:tabs>
              <w:contextualSpacing/>
              <w:jc w:val="both"/>
              <w:rPr>
                <w:sz w:val="24"/>
                <w:szCs w:val="24"/>
              </w:rPr>
            </w:pPr>
            <w:r w:rsidRPr="001A5594">
              <w:rPr>
                <w:sz w:val="24"/>
                <w:szCs w:val="24"/>
              </w:rPr>
              <w:t xml:space="preserve">Знать: </w:t>
            </w:r>
            <w:r w:rsidR="00781F1F" w:rsidRPr="001A5594">
              <w:rPr>
                <w:sz w:val="24"/>
                <w:szCs w:val="24"/>
              </w:rPr>
              <w:t>методику анализа</w:t>
            </w:r>
            <w:r w:rsidR="00A87328" w:rsidRPr="001A5594">
              <w:rPr>
                <w:sz w:val="24"/>
                <w:szCs w:val="24"/>
              </w:rPr>
              <w:t xml:space="preserve"> нормативно-правовых актов в области</w:t>
            </w:r>
            <w:r w:rsidR="00781F1F" w:rsidRPr="001A5594">
              <w:rPr>
                <w:sz w:val="24"/>
                <w:szCs w:val="24"/>
              </w:rPr>
              <w:t xml:space="preserve"> налогового </w:t>
            </w:r>
            <w:r w:rsidR="003C5064" w:rsidRPr="001A5594">
              <w:rPr>
                <w:sz w:val="24"/>
                <w:szCs w:val="24"/>
              </w:rPr>
              <w:t>администрирования и</w:t>
            </w:r>
            <w:r w:rsidR="00781F1F" w:rsidRPr="001A5594">
              <w:rPr>
                <w:sz w:val="24"/>
                <w:szCs w:val="24"/>
              </w:rPr>
              <w:t xml:space="preserve"> </w:t>
            </w:r>
            <w:r w:rsidR="00A87328" w:rsidRPr="001A5594">
              <w:rPr>
                <w:sz w:val="24"/>
                <w:szCs w:val="24"/>
              </w:rPr>
              <w:t>контроля</w:t>
            </w:r>
            <w:r w:rsidR="003C5064" w:rsidRPr="001A5594">
              <w:rPr>
                <w:sz w:val="24"/>
                <w:szCs w:val="24"/>
              </w:rPr>
              <w:t xml:space="preserve"> бюджетных учреждений</w:t>
            </w:r>
            <w:r w:rsidR="00781F1F" w:rsidRPr="001A5594">
              <w:rPr>
                <w:sz w:val="24"/>
                <w:szCs w:val="24"/>
              </w:rPr>
              <w:t xml:space="preserve">, </w:t>
            </w:r>
            <w:r w:rsidR="00A87328" w:rsidRPr="001A5594">
              <w:rPr>
                <w:sz w:val="24"/>
                <w:szCs w:val="24"/>
              </w:rPr>
              <w:t>н</w:t>
            </w:r>
            <w:r w:rsidR="00781F1F" w:rsidRPr="001A5594">
              <w:rPr>
                <w:sz w:val="24"/>
                <w:szCs w:val="24"/>
              </w:rPr>
              <w:t>аправленную на выявление неопределенных налоговых позиций организации.</w:t>
            </w:r>
          </w:p>
          <w:p w14:paraId="018F8743" w14:textId="77777777" w:rsidR="00781F1F" w:rsidRPr="001A5594" w:rsidRDefault="00781F1F" w:rsidP="00781F1F">
            <w:pPr>
              <w:tabs>
                <w:tab w:val="left" w:pos="540"/>
              </w:tabs>
              <w:contextualSpacing/>
              <w:jc w:val="both"/>
              <w:rPr>
                <w:sz w:val="24"/>
                <w:szCs w:val="24"/>
              </w:rPr>
            </w:pPr>
          </w:p>
          <w:p w14:paraId="0A94D252" w14:textId="21998867" w:rsidR="003C5064" w:rsidRPr="001A5594" w:rsidRDefault="00781F1F" w:rsidP="00A87328">
            <w:pPr>
              <w:tabs>
                <w:tab w:val="left" w:pos="540"/>
              </w:tabs>
              <w:contextualSpacing/>
              <w:jc w:val="both"/>
              <w:rPr>
                <w:sz w:val="24"/>
                <w:szCs w:val="24"/>
              </w:rPr>
            </w:pPr>
            <w:r w:rsidRPr="001A5594">
              <w:rPr>
                <w:sz w:val="24"/>
                <w:szCs w:val="24"/>
              </w:rPr>
              <w:t xml:space="preserve">Уметь: определять и систематизировать коллизии налогового законодательства, источники возникновения налоговых рисков и на их основе разрабатывать рекомендации по их </w:t>
            </w:r>
            <w:r w:rsidRPr="001A5594">
              <w:rPr>
                <w:sz w:val="24"/>
                <w:szCs w:val="24"/>
              </w:rPr>
              <w:lastRenderedPageBreak/>
              <w:t>нивелированию.</w:t>
            </w:r>
          </w:p>
        </w:tc>
      </w:tr>
      <w:tr w:rsidR="00AA48D5" w:rsidRPr="00A87328" w14:paraId="08408FDE" w14:textId="77777777" w:rsidTr="00023EAC">
        <w:tc>
          <w:tcPr>
            <w:tcW w:w="768" w:type="pct"/>
          </w:tcPr>
          <w:p w14:paraId="61909852" w14:textId="0FCBCE9C" w:rsidR="00AA48D5" w:rsidRPr="001A5594" w:rsidRDefault="00DC0DE1" w:rsidP="00D1655B">
            <w:pPr>
              <w:tabs>
                <w:tab w:val="left" w:pos="540"/>
              </w:tabs>
              <w:contextualSpacing/>
              <w:jc w:val="both"/>
              <w:rPr>
                <w:sz w:val="24"/>
                <w:szCs w:val="24"/>
              </w:rPr>
            </w:pPr>
            <w:r w:rsidRPr="001A5594">
              <w:rPr>
                <w:sz w:val="24"/>
                <w:szCs w:val="24"/>
              </w:rPr>
              <w:lastRenderedPageBreak/>
              <w:t>ПКП-2</w:t>
            </w:r>
          </w:p>
        </w:tc>
        <w:tc>
          <w:tcPr>
            <w:tcW w:w="1252" w:type="pct"/>
          </w:tcPr>
          <w:p w14:paraId="03307D46" w14:textId="2506A536" w:rsidR="00AA48D5" w:rsidRPr="001A5594" w:rsidRDefault="00C14AF0" w:rsidP="00D1655B">
            <w:pPr>
              <w:tabs>
                <w:tab w:val="left" w:pos="540"/>
              </w:tabs>
              <w:contextualSpacing/>
              <w:jc w:val="both"/>
              <w:rPr>
                <w:sz w:val="24"/>
                <w:szCs w:val="24"/>
              </w:rPr>
            </w:pPr>
            <w:r w:rsidRPr="001A5594">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277" w:type="pct"/>
          </w:tcPr>
          <w:p w14:paraId="60F3BF19" w14:textId="353A9E91" w:rsidR="00C14AF0" w:rsidRPr="001A5594" w:rsidRDefault="00C14AF0" w:rsidP="00C14AF0">
            <w:pPr>
              <w:pStyle w:val="a6"/>
              <w:numPr>
                <w:ilvl w:val="0"/>
                <w:numId w:val="16"/>
              </w:numPr>
              <w:shd w:val="clear" w:color="auto" w:fill="FFFFFF"/>
              <w:tabs>
                <w:tab w:val="left" w:pos="280"/>
              </w:tabs>
              <w:ind w:left="0" w:firstLine="0"/>
              <w:contextualSpacing/>
              <w:jc w:val="both"/>
              <w:rPr>
                <w:color w:val="000000"/>
                <w:sz w:val="24"/>
                <w:szCs w:val="24"/>
              </w:rPr>
            </w:pPr>
            <w:r w:rsidRPr="001A5594">
              <w:rPr>
                <w:color w:val="000000"/>
                <w:sz w:val="24"/>
                <w:szCs w:val="24"/>
              </w:rPr>
              <w:t>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24E1E90F" w14:textId="3E67868E" w:rsidR="00C14AF0" w:rsidRPr="001A5594" w:rsidRDefault="00C14AF0" w:rsidP="00C14AF0">
            <w:pPr>
              <w:pStyle w:val="a6"/>
              <w:shd w:val="clear" w:color="auto" w:fill="FFFFFF"/>
              <w:tabs>
                <w:tab w:val="left" w:pos="280"/>
              </w:tabs>
              <w:ind w:left="0"/>
              <w:contextualSpacing/>
              <w:jc w:val="both"/>
              <w:rPr>
                <w:color w:val="000000"/>
                <w:sz w:val="24"/>
                <w:szCs w:val="24"/>
              </w:rPr>
            </w:pPr>
          </w:p>
          <w:p w14:paraId="24A1C370" w14:textId="652B4749" w:rsidR="00B2538A" w:rsidRPr="001A5594" w:rsidRDefault="00B2538A" w:rsidP="00C14AF0">
            <w:pPr>
              <w:pStyle w:val="a6"/>
              <w:shd w:val="clear" w:color="auto" w:fill="FFFFFF"/>
              <w:tabs>
                <w:tab w:val="left" w:pos="280"/>
              </w:tabs>
              <w:ind w:left="0"/>
              <w:contextualSpacing/>
              <w:jc w:val="both"/>
              <w:rPr>
                <w:color w:val="000000"/>
                <w:sz w:val="24"/>
                <w:szCs w:val="24"/>
              </w:rPr>
            </w:pPr>
          </w:p>
          <w:p w14:paraId="485A97C2" w14:textId="28C89D4D" w:rsidR="00B2538A" w:rsidRPr="001A5594" w:rsidRDefault="00B2538A" w:rsidP="00C14AF0">
            <w:pPr>
              <w:pStyle w:val="a6"/>
              <w:shd w:val="clear" w:color="auto" w:fill="FFFFFF"/>
              <w:tabs>
                <w:tab w:val="left" w:pos="280"/>
              </w:tabs>
              <w:ind w:left="0"/>
              <w:contextualSpacing/>
              <w:jc w:val="both"/>
              <w:rPr>
                <w:color w:val="000000"/>
                <w:sz w:val="24"/>
                <w:szCs w:val="24"/>
              </w:rPr>
            </w:pPr>
          </w:p>
          <w:p w14:paraId="36E81A68" w14:textId="77777777" w:rsidR="003C5064" w:rsidRPr="001A5594" w:rsidRDefault="003C5064" w:rsidP="00C14AF0">
            <w:pPr>
              <w:pStyle w:val="a6"/>
              <w:shd w:val="clear" w:color="auto" w:fill="FFFFFF"/>
              <w:tabs>
                <w:tab w:val="left" w:pos="280"/>
              </w:tabs>
              <w:ind w:left="0"/>
              <w:contextualSpacing/>
              <w:jc w:val="both"/>
              <w:rPr>
                <w:color w:val="000000"/>
                <w:sz w:val="24"/>
                <w:szCs w:val="24"/>
              </w:rPr>
            </w:pPr>
          </w:p>
          <w:p w14:paraId="0149CD78" w14:textId="77777777" w:rsidR="003C5064" w:rsidRPr="001A5594" w:rsidRDefault="003C5064" w:rsidP="00C14AF0">
            <w:pPr>
              <w:pStyle w:val="a6"/>
              <w:shd w:val="clear" w:color="auto" w:fill="FFFFFF"/>
              <w:tabs>
                <w:tab w:val="left" w:pos="280"/>
              </w:tabs>
              <w:ind w:left="0"/>
              <w:contextualSpacing/>
              <w:jc w:val="both"/>
              <w:rPr>
                <w:color w:val="000000"/>
                <w:sz w:val="24"/>
                <w:szCs w:val="24"/>
              </w:rPr>
            </w:pPr>
          </w:p>
          <w:p w14:paraId="750CD120" w14:textId="77777777" w:rsidR="003C5064" w:rsidRPr="001A5594" w:rsidRDefault="003C5064" w:rsidP="00C14AF0">
            <w:pPr>
              <w:pStyle w:val="a6"/>
              <w:shd w:val="clear" w:color="auto" w:fill="FFFFFF"/>
              <w:tabs>
                <w:tab w:val="left" w:pos="280"/>
              </w:tabs>
              <w:ind w:left="0"/>
              <w:contextualSpacing/>
              <w:jc w:val="both"/>
              <w:rPr>
                <w:color w:val="000000"/>
                <w:sz w:val="24"/>
                <w:szCs w:val="24"/>
              </w:rPr>
            </w:pPr>
          </w:p>
          <w:p w14:paraId="33475B48" w14:textId="77777777" w:rsidR="00B2538A" w:rsidRPr="001A5594" w:rsidRDefault="00B2538A" w:rsidP="00C14AF0">
            <w:pPr>
              <w:pStyle w:val="a6"/>
              <w:shd w:val="clear" w:color="auto" w:fill="FFFFFF"/>
              <w:tabs>
                <w:tab w:val="left" w:pos="280"/>
              </w:tabs>
              <w:ind w:left="0"/>
              <w:contextualSpacing/>
              <w:jc w:val="both"/>
              <w:rPr>
                <w:color w:val="000000"/>
                <w:sz w:val="24"/>
                <w:szCs w:val="24"/>
              </w:rPr>
            </w:pPr>
          </w:p>
          <w:p w14:paraId="7642A717" w14:textId="01F6FC73" w:rsidR="00AA48D5" w:rsidRPr="001A5594" w:rsidRDefault="00C14AF0" w:rsidP="00C14AF0">
            <w:pPr>
              <w:shd w:val="clear" w:color="auto" w:fill="FFFFFF"/>
              <w:tabs>
                <w:tab w:val="left" w:pos="280"/>
              </w:tabs>
              <w:contextualSpacing/>
              <w:jc w:val="both"/>
              <w:rPr>
                <w:color w:val="000000"/>
                <w:sz w:val="24"/>
                <w:szCs w:val="24"/>
              </w:rPr>
            </w:pPr>
            <w:r w:rsidRPr="001A5594">
              <w:rPr>
                <w:color w:val="000000"/>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4" w:type="pct"/>
          </w:tcPr>
          <w:p w14:paraId="4A15A1EF" w14:textId="6FBFB475" w:rsidR="00D53964" w:rsidRPr="001A5594" w:rsidRDefault="00D53964" w:rsidP="001A5594">
            <w:pPr>
              <w:pStyle w:val="a6"/>
              <w:shd w:val="clear" w:color="auto" w:fill="FFFFFF"/>
              <w:tabs>
                <w:tab w:val="left" w:pos="280"/>
              </w:tabs>
              <w:ind w:left="0"/>
              <w:contextualSpacing/>
              <w:jc w:val="both"/>
              <w:rPr>
                <w:color w:val="000000"/>
                <w:sz w:val="24"/>
                <w:szCs w:val="24"/>
              </w:rPr>
            </w:pPr>
            <w:r w:rsidRPr="001A5594">
              <w:rPr>
                <w:sz w:val="24"/>
                <w:szCs w:val="24"/>
              </w:rPr>
              <w:t xml:space="preserve">Знать: </w:t>
            </w:r>
            <w:r w:rsidR="003C5064" w:rsidRPr="001A5594">
              <w:rPr>
                <w:sz w:val="24"/>
                <w:szCs w:val="24"/>
              </w:rPr>
              <w:t xml:space="preserve">методические основы проведения мероприятий налогового контроля </w:t>
            </w:r>
            <w:r w:rsidR="003C5064" w:rsidRPr="001A5594">
              <w:rPr>
                <w:color w:val="000000"/>
                <w:sz w:val="24"/>
                <w:szCs w:val="24"/>
              </w:rPr>
              <w:t>с использованием специальных программных средств, применяемых в налоговых органах</w:t>
            </w:r>
          </w:p>
          <w:p w14:paraId="63B7EA04" w14:textId="77777777" w:rsidR="001A5594" w:rsidRDefault="001A5594" w:rsidP="001A5594">
            <w:pPr>
              <w:pStyle w:val="a6"/>
              <w:shd w:val="clear" w:color="auto" w:fill="FFFFFF"/>
              <w:tabs>
                <w:tab w:val="left" w:pos="280"/>
              </w:tabs>
              <w:ind w:left="0"/>
              <w:contextualSpacing/>
              <w:jc w:val="both"/>
              <w:rPr>
                <w:sz w:val="24"/>
                <w:szCs w:val="24"/>
              </w:rPr>
            </w:pPr>
          </w:p>
          <w:p w14:paraId="62784B52" w14:textId="37CC6269" w:rsidR="003C5064" w:rsidRPr="001A5594" w:rsidRDefault="00D53964" w:rsidP="001A5594">
            <w:pPr>
              <w:pStyle w:val="a6"/>
              <w:shd w:val="clear" w:color="auto" w:fill="FFFFFF"/>
              <w:tabs>
                <w:tab w:val="left" w:pos="280"/>
              </w:tabs>
              <w:ind w:left="0"/>
              <w:contextualSpacing/>
              <w:jc w:val="both"/>
              <w:rPr>
                <w:color w:val="000000"/>
                <w:sz w:val="24"/>
                <w:szCs w:val="24"/>
              </w:rPr>
            </w:pPr>
            <w:r w:rsidRPr="001A5594">
              <w:rPr>
                <w:sz w:val="24"/>
                <w:szCs w:val="24"/>
              </w:rPr>
              <w:t xml:space="preserve">Уметь: осуществлять </w:t>
            </w:r>
            <w:r w:rsidR="003C5064" w:rsidRPr="001A5594">
              <w:rPr>
                <w:sz w:val="24"/>
                <w:szCs w:val="24"/>
              </w:rPr>
              <w:t xml:space="preserve">мероприятия </w:t>
            </w:r>
            <w:r w:rsidR="002A645E" w:rsidRPr="001A5594">
              <w:rPr>
                <w:sz w:val="24"/>
                <w:szCs w:val="24"/>
              </w:rPr>
              <w:t>налогов</w:t>
            </w:r>
            <w:r w:rsidR="003C5064" w:rsidRPr="001A5594">
              <w:rPr>
                <w:sz w:val="24"/>
                <w:szCs w:val="24"/>
              </w:rPr>
              <w:t>ого</w:t>
            </w:r>
            <w:r w:rsidR="002A645E" w:rsidRPr="001A5594">
              <w:rPr>
                <w:sz w:val="24"/>
                <w:szCs w:val="24"/>
              </w:rPr>
              <w:t xml:space="preserve"> </w:t>
            </w:r>
            <w:r w:rsidR="003C5064" w:rsidRPr="001A5594">
              <w:rPr>
                <w:color w:val="000000"/>
                <w:sz w:val="24"/>
                <w:szCs w:val="24"/>
              </w:rPr>
              <w:t>контроля за соблюдением норм налогового законодательства с использованием специальных программных средств, применяемых в налоговых органах.</w:t>
            </w:r>
          </w:p>
          <w:p w14:paraId="47EBE158" w14:textId="0F8B267E" w:rsidR="00D1655B" w:rsidRPr="001A5594" w:rsidRDefault="00D1655B" w:rsidP="00D1655B">
            <w:pPr>
              <w:rPr>
                <w:sz w:val="24"/>
                <w:szCs w:val="24"/>
              </w:rPr>
            </w:pPr>
          </w:p>
          <w:p w14:paraId="63CDC871" w14:textId="2942CBD8" w:rsidR="003C5064" w:rsidRPr="001A5594" w:rsidRDefault="00D53964" w:rsidP="003C5064">
            <w:pPr>
              <w:rPr>
                <w:sz w:val="24"/>
                <w:szCs w:val="24"/>
              </w:rPr>
            </w:pPr>
            <w:r w:rsidRPr="001A5594">
              <w:rPr>
                <w:sz w:val="24"/>
                <w:szCs w:val="24"/>
              </w:rPr>
              <w:t xml:space="preserve">Знать: </w:t>
            </w:r>
            <w:r w:rsidR="003C5064" w:rsidRPr="001A5594">
              <w:rPr>
                <w:sz w:val="24"/>
                <w:szCs w:val="24"/>
              </w:rPr>
              <w:t>нормативные правовые акты в области налогового администрирования</w:t>
            </w:r>
            <w:r w:rsidR="001A5594" w:rsidRPr="001A5594">
              <w:rPr>
                <w:sz w:val="24"/>
                <w:szCs w:val="24"/>
              </w:rPr>
              <w:t xml:space="preserve"> и контроля</w:t>
            </w:r>
            <w:r w:rsidR="003C5064" w:rsidRPr="001A5594">
              <w:rPr>
                <w:sz w:val="24"/>
                <w:szCs w:val="24"/>
              </w:rPr>
              <w:t xml:space="preserve">, </w:t>
            </w:r>
            <w:r w:rsidR="001A5594" w:rsidRPr="001A5594">
              <w:rPr>
                <w:sz w:val="24"/>
                <w:szCs w:val="24"/>
              </w:rPr>
              <w:t>п</w:t>
            </w:r>
            <w:r w:rsidR="003C5064" w:rsidRPr="001A5594">
              <w:rPr>
                <w:sz w:val="24"/>
                <w:szCs w:val="24"/>
              </w:rPr>
              <w:t>роц</w:t>
            </w:r>
            <w:r w:rsidR="001A5594" w:rsidRPr="001A5594">
              <w:rPr>
                <w:sz w:val="24"/>
                <w:szCs w:val="24"/>
              </w:rPr>
              <w:t xml:space="preserve">ессуальные основы </w:t>
            </w:r>
            <w:r w:rsidR="003C5064" w:rsidRPr="001A5594">
              <w:rPr>
                <w:sz w:val="24"/>
                <w:szCs w:val="24"/>
              </w:rPr>
              <w:t>составления налоговой</w:t>
            </w:r>
          </w:p>
          <w:p w14:paraId="6A1A642A" w14:textId="0292E0C2" w:rsidR="00D53964" w:rsidRPr="001A5594" w:rsidRDefault="003C5064" w:rsidP="003C5064">
            <w:pPr>
              <w:rPr>
                <w:sz w:val="24"/>
                <w:szCs w:val="24"/>
              </w:rPr>
            </w:pPr>
            <w:r w:rsidRPr="001A5594">
              <w:rPr>
                <w:sz w:val="24"/>
                <w:szCs w:val="24"/>
              </w:rPr>
              <w:t>отчетности, ответственность юридических лиц.</w:t>
            </w:r>
          </w:p>
          <w:p w14:paraId="57C52A4C" w14:textId="77777777" w:rsidR="001A5594" w:rsidRPr="001A5594" w:rsidRDefault="001A5594" w:rsidP="003C5064">
            <w:pPr>
              <w:rPr>
                <w:sz w:val="24"/>
                <w:szCs w:val="24"/>
              </w:rPr>
            </w:pPr>
          </w:p>
          <w:p w14:paraId="554AC3F4" w14:textId="77777777" w:rsidR="001A5594" w:rsidRPr="001A5594" w:rsidRDefault="00D53964" w:rsidP="001A5594">
            <w:pPr>
              <w:rPr>
                <w:sz w:val="24"/>
                <w:szCs w:val="24"/>
              </w:rPr>
            </w:pPr>
            <w:r w:rsidRPr="001A5594">
              <w:rPr>
                <w:sz w:val="24"/>
                <w:szCs w:val="24"/>
              </w:rPr>
              <w:t xml:space="preserve">Уметь: </w:t>
            </w:r>
            <w:r w:rsidR="001A5594" w:rsidRPr="001A5594">
              <w:rPr>
                <w:sz w:val="24"/>
                <w:szCs w:val="24"/>
              </w:rPr>
              <w:t>анализировать отношения складывающиеся в процессе исчисления и уплаты налогов, сборов, страховых взносов; идентифицировать</w:t>
            </w:r>
          </w:p>
          <w:p w14:paraId="304C4A53" w14:textId="77777777" w:rsidR="001A5594" w:rsidRPr="001A5594" w:rsidRDefault="001A5594" w:rsidP="001A5594">
            <w:pPr>
              <w:rPr>
                <w:sz w:val="24"/>
                <w:szCs w:val="24"/>
              </w:rPr>
            </w:pPr>
            <w:r w:rsidRPr="001A5594">
              <w:rPr>
                <w:sz w:val="24"/>
                <w:szCs w:val="24"/>
              </w:rPr>
              <w:t>налоговое правонарушения,</w:t>
            </w:r>
          </w:p>
          <w:p w14:paraId="76111431" w14:textId="79CC0E17" w:rsidR="00AA48D5" w:rsidRPr="001A5594" w:rsidRDefault="001A5594" w:rsidP="001A5594">
            <w:pPr>
              <w:rPr>
                <w:sz w:val="24"/>
                <w:szCs w:val="24"/>
              </w:rPr>
            </w:pPr>
            <w:r w:rsidRPr="001A5594">
              <w:rPr>
                <w:sz w:val="24"/>
                <w:szCs w:val="24"/>
              </w:rPr>
              <w:t>толковать последствия их совершения.</w:t>
            </w:r>
          </w:p>
        </w:tc>
      </w:tr>
    </w:tbl>
    <w:p w14:paraId="6F15BE58" w14:textId="258AE2D8" w:rsidR="00C52F7B" w:rsidRPr="00916C82" w:rsidRDefault="00C52F7B" w:rsidP="00916C82">
      <w:pPr>
        <w:pStyle w:val="1"/>
        <w:ind w:firstLine="709"/>
        <w:jc w:val="both"/>
        <w:rPr>
          <w:rFonts w:ascii="Times New Roman" w:hAnsi="Times New Roman" w:cs="Times New Roman"/>
          <w:b/>
          <w:color w:val="auto"/>
          <w:sz w:val="28"/>
          <w:szCs w:val="28"/>
        </w:rPr>
      </w:pPr>
      <w:bookmarkStart w:id="5" w:name="_Toc136805552"/>
      <w:bookmarkEnd w:id="4"/>
      <w:r w:rsidRPr="00916C82">
        <w:rPr>
          <w:rFonts w:ascii="Times New Roman" w:hAnsi="Times New Roman" w:cs="Times New Roman"/>
          <w:b/>
          <w:bCs/>
          <w:color w:val="auto"/>
          <w:sz w:val="28"/>
          <w:szCs w:val="28"/>
        </w:rPr>
        <w:t xml:space="preserve">3. Место </w:t>
      </w:r>
      <w:r w:rsidR="00C74FA8" w:rsidRPr="00916C82">
        <w:rPr>
          <w:rFonts w:ascii="Times New Roman" w:hAnsi="Times New Roman" w:cs="Times New Roman"/>
          <w:b/>
          <w:bCs/>
          <w:color w:val="auto"/>
          <w:sz w:val="28"/>
          <w:szCs w:val="28"/>
        </w:rPr>
        <w:t>дисциплины</w:t>
      </w:r>
      <w:r w:rsidRPr="00916C82">
        <w:rPr>
          <w:rFonts w:ascii="Times New Roman" w:hAnsi="Times New Roman" w:cs="Times New Roman"/>
          <w:b/>
          <w:bCs/>
          <w:color w:val="auto"/>
          <w:sz w:val="28"/>
          <w:szCs w:val="28"/>
        </w:rPr>
        <w:t xml:space="preserve"> в структуре образовательной программы</w:t>
      </w:r>
      <w:bookmarkEnd w:id="5"/>
    </w:p>
    <w:p w14:paraId="7B887C11" w14:textId="3E0C8F16" w:rsidR="00BD6011" w:rsidRPr="003C5064" w:rsidRDefault="00BD6011" w:rsidP="00F95658">
      <w:pPr>
        <w:ind w:firstLine="709"/>
        <w:jc w:val="both"/>
        <w:rPr>
          <w:bCs/>
          <w:sz w:val="28"/>
          <w:szCs w:val="28"/>
        </w:rPr>
      </w:pPr>
    </w:p>
    <w:p w14:paraId="61147037" w14:textId="5BA401C5" w:rsidR="00AF75C5" w:rsidRPr="003C5064" w:rsidRDefault="00AF75C5" w:rsidP="00C14AF0">
      <w:pPr>
        <w:autoSpaceDE/>
        <w:autoSpaceDN/>
        <w:adjustRightInd/>
        <w:snapToGrid w:val="0"/>
        <w:spacing w:line="360" w:lineRule="auto"/>
        <w:ind w:firstLine="709"/>
        <w:jc w:val="both"/>
        <w:rPr>
          <w:sz w:val="28"/>
          <w:szCs w:val="28"/>
        </w:rPr>
      </w:pPr>
      <w:r w:rsidRPr="003C5064">
        <w:rPr>
          <w:sz w:val="28"/>
          <w:szCs w:val="28"/>
        </w:rPr>
        <w:t xml:space="preserve">Дисциплина </w:t>
      </w:r>
      <w:r w:rsidRPr="003C5064">
        <w:rPr>
          <w:bCs/>
          <w:sz w:val="28"/>
          <w:szCs w:val="28"/>
        </w:rPr>
        <w:t>«</w:t>
      </w:r>
      <w:r w:rsidR="00C14AF0" w:rsidRPr="003C5064">
        <w:rPr>
          <w:bCs/>
          <w:sz w:val="28"/>
          <w:szCs w:val="28"/>
        </w:rPr>
        <w:t>Налоговое администрирование и контроль бюджетных учреждений</w:t>
      </w:r>
      <w:r w:rsidRPr="003C5064">
        <w:rPr>
          <w:bCs/>
          <w:sz w:val="28"/>
          <w:szCs w:val="28"/>
        </w:rPr>
        <w:t xml:space="preserve">» </w:t>
      </w:r>
      <w:r w:rsidRPr="003C5064">
        <w:rPr>
          <w:sz w:val="28"/>
          <w:szCs w:val="28"/>
        </w:rPr>
        <w:t xml:space="preserve">является </w:t>
      </w:r>
      <w:r w:rsidRPr="003C5064">
        <w:rPr>
          <w:bCs/>
          <w:sz w:val="28"/>
          <w:szCs w:val="28"/>
        </w:rPr>
        <w:t xml:space="preserve">дисциплиной </w:t>
      </w:r>
      <w:r w:rsidR="00C14AF0" w:rsidRPr="003C5064">
        <w:rPr>
          <w:bCs/>
          <w:sz w:val="28"/>
          <w:szCs w:val="28"/>
        </w:rPr>
        <w:t xml:space="preserve">Модуля 2 «Учет и налогообложение бюджетных учреждений и НКО» элективного цикла профиля для </w:t>
      </w:r>
      <w:r w:rsidRPr="003C5064">
        <w:rPr>
          <w:bCs/>
          <w:sz w:val="28"/>
          <w:szCs w:val="28"/>
        </w:rPr>
        <w:t>направления подготовки</w:t>
      </w:r>
      <w:r w:rsidRPr="003C5064">
        <w:rPr>
          <w:sz w:val="28"/>
          <w:szCs w:val="28"/>
        </w:rPr>
        <w:t xml:space="preserve"> </w:t>
      </w:r>
      <w:r w:rsidR="00C14AF0" w:rsidRPr="003C5064">
        <w:rPr>
          <w:sz w:val="28"/>
          <w:szCs w:val="28"/>
        </w:rPr>
        <w:t>38.03.01 «Экономика»</w:t>
      </w:r>
      <w:r w:rsidRPr="003C5064">
        <w:rPr>
          <w:sz w:val="28"/>
          <w:szCs w:val="28"/>
        </w:rPr>
        <w:t xml:space="preserve">, </w:t>
      </w:r>
      <w:r w:rsidR="00C14AF0" w:rsidRPr="003C5064">
        <w:rPr>
          <w:sz w:val="28"/>
          <w:szCs w:val="28"/>
        </w:rPr>
        <w:t>образовательная программа: «Налоги, аудит и бизнес-анализ"</w:t>
      </w:r>
      <w:r w:rsidR="00135E6F" w:rsidRPr="003C5064">
        <w:rPr>
          <w:sz w:val="28"/>
          <w:szCs w:val="28"/>
        </w:rPr>
        <w:t>, профиль «</w:t>
      </w:r>
      <w:r w:rsidR="00C14AF0" w:rsidRPr="003C5064">
        <w:rPr>
          <w:sz w:val="28"/>
          <w:szCs w:val="28"/>
        </w:rPr>
        <w:t>Налоги и налогообложение</w:t>
      </w:r>
      <w:r w:rsidR="00135E6F" w:rsidRPr="003C5064">
        <w:rPr>
          <w:sz w:val="28"/>
          <w:szCs w:val="28"/>
        </w:rPr>
        <w:t>»</w:t>
      </w:r>
      <w:r w:rsidR="00C14AF0" w:rsidRPr="003C5064">
        <w:rPr>
          <w:sz w:val="28"/>
          <w:szCs w:val="28"/>
        </w:rPr>
        <w:t>.</w:t>
      </w:r>
    </w:p>
    <w:p w14:paraId="1ABC2EA0" w14:textId="6C7C1841" w:rsidR="00C14AF0" w:rsidRPr="001658A6" w:rsidRDefault="00C14AF0" w:rsidP="00C14AF0">
      <w:pPr>
        <w:autoSpaceDE/>
        <w:autoSpaceDN/>
        <w:adjustRightInd/>
        <w:snapToGrid w:val="0"/>
        <w:spacing w:line="360" w:lineRule="auto"/>
        <w:ind w:firstLine="709"/>
        <w:jc w:val="both"/>
        <w:rPr>
          <w:sz w:val="28"/>
          <w:szCs w:val="28"/>
        </w:rPr>
      </w:pPr>
      <w:r w:rsidRPr="003C5064">
        <w:rPr>
          <w:sz w:val="28"/>
          <w:szCs w:val="28"/>
        </w:rPr>
        <w:t>Дисциплина «</w:t>
      </w:r>
      <w:r w:rsidRPr="003C5064">
        <w:rPr>
          <w:bCs/>
          <w:sz w:val="28"/>
          <w:szCs w:val="28"/>
        </w:rPr>
        <w:t>Налоговое администрирование и контроль бюджетных учреждений</w:t>
      </w:r>
      <w:r w:rsidRPr="003C5064">
        <w:rPr>
          <w:sz w:val="28"/>
          <w:szCs w:val="28"/>
        </w:rPr>
        <w:t xml:space="preserve">» базируется на знаниях, </w:t>
      </w:r>
      <w:r w:rsidRPr="001658A6">
        <w:rPr>
          <w:sz w:val="28"/>
          <w:szCs w:val="28"/>
        </w:rPr>
        <w:t xml:space="preserve">полученных при изучении </w:t>
      </w:r>
      <w:r w:rsidR="00267A4E">
        <w:rPr>
          <w:sz w:val="28"/>
          <w:szCs w:val="28"/>
        </w:rPr>
        <w:t xml:space="preserve">дисциплин </w:t>
      </w:r>
      <w:r w:rsidR="00267A4E" w:rsidRPr="00267A4E">
        <w:rPr>
          <w:sz w:val="28"/>
          <w:szCs w:val="28"/>
        </w:rPr>
        <w:t>Общефакультетск</w:t>
      </w:r>
      <w:r w:rsidR="00267A4E">
        <w:rPr>
          <w:sz w:val="28"/>
          <w:szCs w:val="28"/>
        </w:rPr>
        <w:t xml:space="preserve">ого </w:t>
      </w:r>
      <w:r w:rsidR="00267A4E" w:rsidRPr="00267A4E">
        <w:rPr>
          <w:sz w:val="28"/>
          <w:szCs w:val="28"/>
        </w:rPr>
        <w:t>цикл</w:t>
      </w:r>
      <w:r w:rsidR="00267A4E">
        <w:rPr>
          <w:sz w:val="28"/>
          <w:szCs w:val="28"/>
        </w:rPr>
        <w:t>а</w:t>
      </w:r>
      <w:r w:rsidR="00267A4E" w:rsidRPr="00267A4E">
        <w:rPr>
          <w:sz w:val="28"/>
          <w:szCs w:val="28"/>
        </w:rPr>
        <w:t xml:space="preserve"> </w:t>
      </w:r>
      <w:r w:rsidR="00267A4E">
        <w:rPr>
          <w:sz w:val="28"/>
          <w:szCs w:val="28"/>
        </w:rPr>
        <w:t>«</w:t>
      </w:r>
      <w:r w:rsidR="00267A4E" w:rsidRPr="00267A4E">
        <w:rPr>
          <w:sz w:val="28"/>
          <w:szCs w:val="28"/>
        </w:rPr>
        <w:t>Концепции построения налоговых систем</w:t>
      </w:r>
      <w:r w:rsidR="00267A4E">
        <w:rPr>
          <w:sz w:val="28"/>
          <w:szCs w:val="28"/>
        </w:rPr>
        <w:t>»,</w:t>
      </w:r>
      <w:r w:rsidR="00267A4E" w:rsidRPr="00267A4E">
        <w:t xml:space="preserve"> </w:t>
      </w:r>
      <w:r w:rsidR="00267A4E">
        <w:t>«</w:t>
      </w:r>
      <w:r w:rsidR="00267A4E" w:rsidRPr="00267A4E">
        <w:rPr>
          <w:sz w:val="28"/>
          <w:szCs w:val="28"/>
        </w:rPr>
        <w:t>Налогообложение бизнеса и домохозяйств</w:t>
      </w:r>
      <w:r w:rsidR="00267A4E">
        <w:rPr>
          <w:sz w:val="28"/>
          <w:szCs w:val="28"/>
        </w:rPr>
        <w:t>»</w:t>
      </w:r>
      <w:r w:rsidR="00267A4E" w:rsidRPr="001658A6">
        <w:rPr>
          <w:sz w:val="28"/>
          <w:szCs w:val="28"/>
        </w:rPr>
        <w:t>, а также</w:t>
      </w:r>
      <w:r w:rsidR="00267A4E">
        <w:rPr>
          <w:sz w:val="28"/>
          <w:szCs w:val="28"/>
        </w:rPr>
        <w:t xml:space="preserve"> дисциплин профиля</w:t>
      </w:r>
      <w:r w:rsidRPr="001658A6">
        <w:rPr>
          <w:sz w:val="28"/>
          <w:szCs w:val="28"/>
        </w:rPr>
        <w:t xml:space="preserve">: </w:t>
      </w:r>
      <w:r w:rsidRPr="001658A6">
        <w:rPr>
          <w:sz w:val="28"/>
          <w:szCs w:val="28"/>
        </w:rPr>
        <w:lastRenderedPageBreak/>
        <w:t>«</w:t>
      </w:r>
      <w:r w:rsidR="00267A4E" w:rsidRPr="00267A4E">
        <w:rPr>
          <w:sz w:val="28"/>
          <w:szCs w:val="28"/>
        </w:rPr>
        <w:t>Налоговая политика и налоговое администрирование</w:t>
      </w:r>
      <w:r w:rsidRPr="001658A6">
        <w:rPr>
          <w:sz w:val="28"/>
          <w:szCs w:val="28"/>
        </w:rPr>
        <w:t>», «</w:t>
      </w:r>
      <w:r w:rsidR="00267A4E">
        <w:rPr>
          <w:sz w:val="28"/>
          <w:szCs w:val="28"/>
        </w:rPr>
        <w:t>Косвенное налогообложение</w:t>
      </w:r>
      <w:r w:rsidRPr="001658A6">
        <w:rPr>
          <w:sz w:val="28"/>
          <w:szCs w:val="28"/>
        </w:rPr>
        <w:t>»</w:t>
      </w:r>
      <w:r w:rsidR="00267A4E">
        <w:rPr>
          <w:sz w:val="28"/>
          <w:szCs w:val="28"/>
        </w:rPr>
        <w:t>, «</w:t>
      </w:r>
      <w:r w:rsidR="00267A4E" w:rsidRPr="00267A4E">
        <w:rPr>
          <w:sz w:val="28"/>
          <w:szCs w:val="28"/>
        </w:rPr>
        <w:t>Налогообложение труда</w:t>
      </w:r>
      <w:r w:rsidR="00267A4E">
        <w:rPr>
          <w:sz w:val="28"/>
          <w:szCs w:val="28"/>
        </w:rPr>
        <w:t>».</w:t>
      </w:r>
    </w:p>
    <w:p w14:paraId="4055676C" w14:textId="40D25F46" w:rsidR="00C14AF0" w:rsidRPr="001658A6" w:rsidRDefault="00C14AF0" w:rsidP="00C14AF0">
      <w:pPr>
        <w:autoSpaceDE/>
        <w:autoSpaceDN/>
        <w:adjustRightInd/>
        <w:snapToGrid w:val="0"/>
        <w:spacing w:line="360" w:lineRule="auto"/>
        <w:ind w:firstLine="709"/>
        <w:jc w:val="both"/>
        <w:rPr>
          <w:sz w:val="28"/>
          <w:szCs w:val="28"/>
        </w:rPr>
      </w:pPr>
      <w:bookmarkStart w:id="6" w:name="_Hlk127141515"/>
      <w:r w:rsidRPr="001658A6">
        <w:rPr>
          <w:sz w:val="28"/>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системы налогового администрирования</w:t>
      </w:r>
      <w:r w:rsidR="00267A4E">
        <w:rPr>
          <w:sz w:val="28"/>
          <w:szCs w:val="28"/>
        </w:rPr>
        <w:t xml:space="preserve"> и контроля бюджетных учреждений</w:t>
      </w:r>
      <w:r w:rsidRPr="001658A6">
        <w:rPr>
          <w:sz w:val="28"/>
          <w:szCs w:val="28"/>
        </w:rPr>
        <w:t xml:space="preserve">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6"/>
      <w:r w:rsidRPr="001658A6">
        <w:rPr>
          <w:sz w:val="28"/>
          <w:szCs w:val="28"/>
        </w:rPr>
        <w:t>.</w:t>
      </w:r>
    </w:p>
    <w:p w14:paraId="5DDE2A01" w14:textId="4D7163C6" w:rsidR="00C52F7B" w:rsidRPr="00916C82" w:rsidRDefault="00C52F7B" w:rsidP="00916C82">
      <w:pPr>
        <w:pStyle w:val="1"/>
        <w:ind w:firstLine="709"/>
        <w:jc w:val="both"/>
        <w:rPr>
          <w:rFonts w:ascii="Times New Roman" w:hAnsi="Times New Roman" w:cs="Times New Roman"/>
          <w:b/>
          <w:color w:val="auto"/>
          <w:sz w:val="28"/>
          <w:szCs w:val="28"/>
        </w:rPr>
      </w:pPr>
      <w:bookmarkStart w:id="7" w:name="_Toc136805553"/>
      <w:r w:rsidRPr="00916C82">
        <w:rPr>
          <w:rFonts w:ascii="Times New Roman" w:hAnsi="Times New Roman" w:cs="Times New Roman"/>
          <w:b/>
          <w:bCs/>
          <w:color w:val="auto"/>
          <w:sz w:val="28"/>
          <w:szCs w:val="28"/>
        </w:rPr>
        <w:t xml:space="preserve">4. Объем </w:t>
      </w:r>
      <w:r w:rsidR="00EC45DF" w:rsidRPr="00916C82">
        <w:rPr>
          <w:rFonts w:ascii="Times New Roman" w:hAnsi="Times New Roman" w:cs="Times New Roman"/>
          <w:b/>
          <w:bCs/>
          <w:color w:val="auto"/>
          <w:sz w:val="28"/>
          <w:szCs w:val="28"/>
        </w:rPr>
        <w:t>дисциплины</w:t>
      </w:r>
      <w:r w:rsidR="001B4C63" w:rsidRPr="00916C82">
        <w:rPr>
          <w:rFonts w:ascii="Times New Roman" w:hAnsi="Times New Roman" w:cs="Times New Roman"/>
          <w:b/>
          <w:bCs/>
          <w:color w:val="auto"/>
          <w:sz w:val="28"/>
          <w:szCs w:val="28"/>
        </w:rPr>
        <w:t>(модуля)</w:t>
      </w:r>
      <w:r w:rsidRPr="00916C82">
        <w:rPr>
          <w:rFonts w:ascii="Times New Roman" w:hAnsi="Times New Roman" w:cs="Times New Roman"/>
          <w:b/>
          <w:bCs/>
          <w:color w:val="auto"/>
          <w:sz w:val="28"/>
          <w:szCs w:val="28"/>
        </w:rPr>
        <w:t xml:space="preserve"> в зачетных единицах и в академических </w:t>
      </w:r>
      <w:r w:rsidR="00400154" w:rsidRPr="00916C82">
        <w:rPr>
          <w:rFonts w:ascii="Times New Roman" w:hAnsi="Times New Roman" w:cs="Times New Roman"/>
          <w:b/>
          <w:bCs/>
          <w:color w:val="auto"/>
          <w:sz w:val="28"/>
          <w:szCs w:val="28"/>
        </w:rPr>
        <w:t>ча</w:t>
      </w:r>
      <w:r w:rsidRPr="00916C82">
        <w:rPr>
          <w:rFonts w:ascii="Times New Roman" w:hAnsi="Times New Roman" w:cs="Times New Roman"/>
          <w:b/>
          <w:bCs/>
          <w:color w:val="auto"/>
          <w:sz w:val="28"/>
          <w:szCs w:val="28"/>
        </w:rPr>
        <w:t xml:space="preserve">сах с выделением объема </w:t>
      </w:r>
      <w:r w:rsidR="00400154" w:rsidRPr="00916C82">
        <w:rPr>
          <w:rFonts w:ascii="Times New Roman" w:hAnsi="Times New Roman" w:cs="Times New Roman"/>
          <w:b/>
          <w:bCs/>
          <w:color w:val="auto"/>
          <w:sz w:val="28"/>
          <w:szCs w:val="28"/>
        </w:rPr>
        <w:t>аудиторной (лекции, семинары) и</w:t>
      </w:r>
      <w:r w:rsidRPr="00916C82">
        <w:rPr>
          <w:rFonts w:ascii="Times New Roman" w:hAnsi="Times New Roman" w:cs="Times New Roman"/>
          <w:b/>
          <w:bCs/>
          <w:color w:val="auto"/>
          <w:sz w:val="28"/>
          <w:szCs w:val="28"/>
        </w:rPr>
        <w:t xml:space="preserve"> самостоятельной работы обучающихся</w:t>
      </w:r>
      <w:bookmarkEnd w:id="7"/>
      <w:r w:rsidR="00400154" w:rsidRPr="00916C82">
        <w:rPr>
          <w:rFonts w:ascii="Times New Roman" w:hAnsi="Times New Roman" w:cs="Times New Roman"/>
          <w:b/>
          <w:bCs/>
          <w:color w:val="auto"/>
          <w:sz w:val="28"/>
          <w:szCs w:val="28"/>
        </w:rPr>
        <w:t xml:space="preserve"> </w:t>
      </w:r>
    </w:p>
    <w:p w14:paraId="6C442ACB" w14:textId="0F7F190F" w:rsidR="00C52F7B" w:rsidRDefault="00C52F7B" w:rsidP="00C52F7B">
      <w:pPr>
        <w:keepNext/>
        <w:ind w:left="567"/>
        <w:jc w:val="right"/>
        <w:rPr>
          <w:sz w:val="28"/>
          <w:szCs w:val="28"/>
        </w:rPr>
      </w:pPr>
      <w:bookmarkStart w:id="8" w:name="_Hlk115097405"/>
      <w:r w:rsidRPr="007E4CC5">
        <w:rPr>
          <w:sz w:val="28"/>
          <w:szCs w:val="28"/>
        </w:rPr>
        <w:t>Таблица</w:t>
      </w:r>
      <w:r w:rsidR="00D436BD">
        <w:rPr>
          <w:sz w:val="28"/>
          <w:szCs w:val="28"/>
        </w:rPr>
        <w:t xml:space="preserve"> 2</w:t>
      </w:r>
    </w:p>
    <w:bookmarkEnd w:id="8"/>
    <w:p w14:paraId="0E2A8FC1" w14:textId="77777777" w:rsidR="009D34EE" w:rsidRPr="00D34CB9"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551"/>
        <w:gridCol w:w="2410"/>
      </w:tblGrid>
      <w:tr w:rsidR="00C14AF0" w:rsidRPr="00D34CB9" w14:paraId="0B3DB8AF" w14:textId="77777777" w:rsidTr="00B63945">
        <w:tc>
          <w:tcPr>
            <w:tcW w:w="2534" w:type="pct"/>
            <w:shd w:val="clear" w:color="auto" w:fill="auto"/>
          </w:tcPr>
          <w:p w14:paraId="11D9A912" w14:textId="77777777" w:rsidR="00C14AF0" w:rsidRPr="00FC4A3D" w:rsidRDefault="00C14AF0" w:rsidP="00C14AF0">
            <w:pPr>
              <w:pStyle w:val="a6"/>
              <w:keepNext/>
              <w:ind w:left="0"/>
              <w:rPr>
                <w:b/>
                <w:sz w:val="24"/>
                <w:szCs w:val="24"/>
              </w:rPr>
            </w:pPr>
            <w:r w:rsidRPr="00FC4A3D">
              <w:rPr>
                <w:b/>
                <w:sz w:val="24"/>
                <w:szCs w:val="24"/>
              </w:rPr>
              <w:t>Вид учебной работы   по дисциплине</w:t>
            </w:r>
          </w:p>
        </w:tc>
        <w:tc>
          <w:tcPr>
            <w:tcW w:w="1268" w:type="pct"/>
            <w:shd w:val="clear" w:color="auto" w:fill="auto"/>
          </w:tcPr>
          <w:p w14:paraId="7C45B319" w14:textId="6BA9B9B0" w:rsidR="00C14AF0" w:rsidRPr="00C14AF0" w:rsidRDefault="00C14AF0" w:rsidP="00C14AF0">
            <w:pPr>
              <w:pStyle w:val="a6"/>
              <w:keepNext/>
              <w:ind w:left="0"/>
              <w:jc w:val="center"/>
              <w:rPr>
                <w:b/>
                <w:sz w:val="24"/>
                <w:szCs w:val="24"/>
              </w:rPr>
            </w:pPr>
            <w:r w:rsidRPr="00C14AF0">
              <w:rPr>
                <w:b/>
                <w:sz w:val="24"/>
                <w:szCs w:val="24"/>
              </w:rPr>
              <w:t>Всего</w:t>
            </w:r>
          </w:p>
          <w:p w14:paraId="070F37A3" w14:textId="18F4B37B" w:rsidR="00C14AF0" w:rsidRPr="00C14AF0" w:rsidRDefault="00C14AF0" w:rsidP="00C14AF0">
            <w:pPr>
              <w:pStyle w:val="a6"/>
              <w:keepNext/>
              <w:ind w:left="0"/>
              <w:jc w:val="center"/>
              <w:rPr>
                <w:b/>
                <w:sz w:val="24"/>
                <w:szCs w:val="24"/>
              </w:rPr>
            </w:pPr>
            <w:r w:rsidRPr="00C14AF0">
              <w:rPr>
                <w:b/>
                <w:sz w:val="24"/>
                <w:szCs w:val="24"/>
              </w:rPr>
              <w:t>(в з/е и часах)</w:t>
            </w:r>
          </w:p>
        </w:tc>
        <w:tc>
          <w:tcPr>
            <w:tcW w:w="1198" w:type="pct"/>
            <w:shd w:val="clear" w:color="auto" w:fill="auto"/>
          </w:tcPr>
          <w:p w14:paraId="62D54EA2" w14:textId="7ABC368A" w:rsidR="00C14AF0" w:rsidRPr="00C14AF0" w:rsidRDefault="00C14AF0" w:rsidP="00C14AF0">
            <w:pPr>
              <w:pStyle w:val="a6"/>
              <w:keepNext/>
              <w:ind w:left="0"/>
              <w:jc w:val="center"/>
              <w:rPr>
                <w:b/>
                <w:sz w:val="24"/>
                <w:szCs w:val="24"/>
              </w:rPr>
            </w:pPr>
            <w:r w:rsidRPr="00C14AF0">
              <w:rPr>
                <w:b/>
                <w:sz w:val="24"/>
                <w:szCs w:val="24"/>
              </w:rPr>
              <w:t>7 семестр</w:t>
            </w:r>
          </w:p>
          <w:p w14:paraId="47CC1FAC" w14:textId="2C368048" w:rsidR="00C14AF0" w:rsidRPr="00C14AF0" w:rsidRDefault="00C14AF0" w:rsidP="00C14AF0">
            <w:pPr>
              <w:pStyle w:val="a6"/>
              <w:keepNext/>
              <w:ind w:left="0"/>
              <w:jc w:val="center"/>
              <w:rPr>
                <w:b/>
                <w:sz w:val="24"/>
                <w:szCs w:val="24"/>
              </w:rPr>
            </w:pPr>
            <w:r w:rsidRPr="00C14AF0">
              <w:rPr>
                <w:b/>
                <w:sz w:val="24"/>
                <w:szCs w:val="24"/>
              </w:rPr>
              <w:t>(в часах)</w:t>
            </w:r>
          </w:p>
        </w:tc>
      </w:tr>
      <w:tr w:rsidR="00B63945" w:rsidRPr="00D34CB9" w14:paraId="6D0F873C" w14:textId="77777777" w:rsidTr="00B63945">
        <w:tc>
          <w:tcPr>
            <w:tcW w:w="2534" w:type="pct"/>
            <w:shd w:val="clear" w:color="auto" w:fill="auto"/>
          </w:tcPr>
          <w:p w14:paraId="59E2DA2E" w14:textId="77777777" w:rsidR="00B63945" w:rsidRPr="00FC4A3D" w:rsidRDefault="00B63945" w:rsidP="00EC45DF">
            <w:pPr>
              <w:pStyle w:val="a6"/>
              <w:keepNext/>
              <w:ind w:left="0"/>
              <w:rPr>
                <w:b/>
                <w:sz w:val="24"/>
                <w:szCs w:val="24"/>
              </w:rPr>
            </w:pPr>
            <w:r w:rsidRPr="00FC4A3D">
              <w:rPr>
                <w:b/>
                <w:sz w:val="24"/>
                <w:szCs w:val="24"/>
              </w:rPr>
              <w:t xml:space="preserve">Общая трудоемкость дисциплины </w:t>
            </w:r>
          </w:p>
        </w:tc>
        <w:tc>
          <w:tcPr>
            <w:tcW w:w="1268" w:type="pct"/>
            <w:shd w:val="clear" w:color="auto" w:fill="auto"/>
          </w:tcPr>
          <w:p w14:paraId="6ED8F0EC" w14:textId="062C529C" w:rsidR="00B63945" w:rsidRPr="00C14AF0" w:rsidRDefault="008F24ED" w:rsidP="00AF75C5">
            <w:pPr>
              <w:pStyle w:val="a6"/>
              <w:keepNext/>
              <w:ind w:left="0"/>
              <w:jc w:val="center"/>
              <w:rPr>
                <w:b/>
                <w:iCs/>
                <w:sz w:val="24"/>
                <w:szCs w:val="24"/>
              </w:rPr>
            </w:pPr>
            <w:r w:rsidRPr="00C14AF0">
              <w:rPr>
                <w:b/>
                <w:iCs/>
                <w:sz w:val="24"/>
                <w:szCs w:val="24"/>
              </w:rPr>
              <w:t>3</w:t>
            </w:r>
            <w:r w:rsidR="00B63945" w:rsidRPr="00C14AF0">
              <w:rPr>
                <w:b/>
                <w:iCs/>
                <w:sz w:val="24"/>
                <w:szCs w:val="24"/>
              </w:rPr>
              <w:t>/</w:t>
            </w:r>
            <w:r w:rsidR="002F6420" w:rsidRPr="00C14AF0">
              <w:rPr>
                <w:b/>
                <w:iCs/>
                <w:sz w:val="24"/>
                <w:szCs w:val="24"/>
              </w:rPr>
              <w:t>108</w:t>
            </w:r>
          </w:p>
        </w:tc>
        <w:tc>
          <w:tcPr>
            <w:tcW w:w="1198" w:type="pct"/>
            <w:shd w:val="clear" w:color="auto" w:fill="auto"/>
          </w:tcPr>
          <w:p w14:paraId="139F8240" w14:textId="3DAD4D25" w:rsidR="00B63945" w:rsidRPr="00C14AF0" w:rsidRDefault="002F6420" w:rsidP="00AF75C5">
            <w:pPr>
              <w:pStyle w:val="a6"/>
              <w:keepNext/>
              <w:ind w:left="0"/>
              <w:jc w:val="center"/>
              <w:rPr>
                <w:b/>
                <w:iCs/>
                <w:sz w:val="24"/>
                <w:szCs w:val="24"/>
              </w:rPr>
            </w:pPr>
            <w:r w:rsidRPr="00C14AF0">
              <w:rPr>
                <w:b/>
                <w:iCs/>
                <w:sz w:val="24"/>
                <w:szCs w:val="24"/>
              </w:rPr>
              <w:t>108</w:t>
            </w:r>
          </w:p>
        </w:tc>
      </w:tr>
      <w:tr w:rsidR="00C14AF0" w:rsidRPr="00D34CB9" w14:paraId="5BA79272" w14:textId="77777777" w:rsidTr="00B63945">
        <w:tc>
          <w:tcPr>
            <w:tcW w:w="2534" w:type="pct"/>
            <w:shd w:val="clear" w:color="auto" w:fill="auto"/>
          </w:tcPr>
          <w:p w14:paraId="07C40B8D" w14:textId="77777777" w:rsidR="00C14AF0" w:rsidRPr="00FC4A3D" w:rsidRDefault="00C14AF0" w:rsidP="00C14AF0">
            <w:pPr>
              <w:pStyle w:val="a6"/>
              <w:keepNext/>
              <w:ind w:left="0"/>
              <w:rPr>
                <w:b/>
                <w:i/>
                <w:sz w:val="24"/>
                <w:szCs w:val="24"/>
              </w:rPr>
            </w:pPr>
            <w:r w:rsidRPr="00FC4A3D">
              <w:rPr>
                <w:b/>
                <w:i/>
                <w:sz w:val="24"/>
                <w:szCs w:val="24"/>
              </w:rPr>
              <w:t xml:space="preserve">Контактная работа - Аудиторные занятия </w:t>
            </w:r>
          </w:p>
        </w:tc>
        <w:tc>
          <w:tcPr>
            <w:tcW w:w="1268" w:type="pct"/>
            <w:shd w:val="clear" w:color="auto" w:fill="auto"/>
          </w:tcPr>
          <w:p w14:paraId="06FBD25A" w14:textId="51BA94E8" w:rsidR="00C14AF0" w:rsidRPr="00C14AF0" w:rsidRDefault="00C14AF0" w:rsidP="00C14AF0">
            <w:pPr>
              <w:pStyle w:val="a6"/>
              <w:keepNext/>
              <w:ind w:left="0"/>
              <w:jc w:val="center"/>
              <w:rPr>
                <w:b/>
                <w:iCs/>
                <w:sz w:val="24"/>
                <w:szCs w:val="24"/>
              </w:rPr>
            </w:pPr>
            <w:r w:rsidRPr="00C14AF0">
              <w:rPr>
                <w:b/>
                <w:iCs/>
                <w:sz w:val="24"/>
                <w:szCs w:val="24"/>
              </w:rPr>
              <w:t>34</w:t>
            </w:r>
          </w:p>
        </w:tc>
        <w:tc>
          <w:tcPr>
            <w:tcW w:w="1198" w:type="pct"/>
            <w:shd w:val="clear" w:color="auto" w:fill="auto"/>
          </w:tcPr>
          <w:p w14:paraId="05C18E08" w14:textId="43ECB284" w:rsidR="00C14AF0" w:rsidRPr="00C14AF0" w:rsidRDefault="00C14AF0" w:rsidP="00C14AF0">
            <w:pPr>
              <w:pStyle w:val="a6"/>
              <w:keepNext/>
              <w:ind w:left="0"/>
              <w:jc w:val="center"/>
              <w:rPr>
                <w:b/>
                <w:iCs/>
                <w:sz w:val="24"/>
                <w:szCs w:val="24"/>
              </w:rPr>
            </w:pPr>
            <w:r w:rsidRPr="00C14AF0">
              <w:rPr>
                <w:b/>
                <w:iCs/>
                <w:sz w:val="24"/>
                <w:szCs w:val="24"/>
              </w:rPr>
              <w:t>34</w:t>
            </w:r>
          </w:p>
        </w:tc>
      </w:tr>
      <w:tr w:rsidR="00C14AF0" w:rsidRPr="00D34CB9" w14:paraId="69FE7660" w14:textId="77777777" w:rsidTr="00B63945">
        <w:tc>
          <w:tcPr>
            <w:tcW w:w="2534" w:type="pct"/>
            <w:shd w:val="clear" w:color="auto" w:fill="auto"/>
          </w:tcPr>
          <w:p w14:paraId="46AA0458" w14:textId="77777777" w:rsidR="00C14AF0" w:rsidRPr="00FC4A3D" w:rsidRDefault="00C14AF0" w:rsidP="00C14AF0">
            <w:pPr>
              <w:pStyle w:val="a6"/>
              <w:keepNext/>
              <w:ind w:left="0"/>
              <w:rPr>
                <w:i/>
                <w:sz w:val="24"/>
                <w:szCs w:val="24"/>
              </w:rPr>
            </w:pPr>
            <w:r w:rsidRPr="00FC4A3D">
              <w:rPr>
                <w:i/>
                <w:sz w:val="24"/>
                <w:szCs w:val="24"/>
              </w:rPr>
              <w:t xml:space="preserve">Лекции </w:t>
            </w:r>
          </w:p>
        </w:tc>
        <w:tc>
          <w:tcPr>
            <w:tcW w:w="1268" w:type="pct"/>
            <w:shd w:val="clear" w:color="auto" w:fill="auto"/>
          </w:tcPr>
          <w:p w14:paraId="03757126" w14:textId="50AEFD2E" w:rsidR="00C14AF0" w:rsidRPr="00C14AF0" w:rsidRDefault="00C14AF0" w:rsidP="00C14AF0">
            <w:pPr>
              <w:pStyle w:val="a6"/>
              <w:keepNext/>
              <w:ind w:left="0"/>
              <w:jc w:val="center"/>
              <w:rPr>
                <w:b/>
                <w:iCs/>
                <w:sz w:val="24"/>
                <w:szCs w:val="24"/>
              </w:rPr>
            </w:pPr>
            <w:r w:rsidRPr="00C14AF0">
              <w:rPr>
                <w:b/>
                <w:iCs/>
                <w:sz w:val="24"/>
                <w:szCs w:val="24"/>
              </w:rPr>
              <w:t>16</w:t>
            </w:r>
          </w:p>
        </w:tc>
        <w:tc>
          <w:tcPr>
            <w:tcW w:w="1198" w:type="pct"/>
            <w:shd w:val="clear" w:color="auto" w:fill="auto"/>
          </w:tcPr>
          <w:p w14:paraId="4B8275BA" w14:textId="2D75DBB7" w:rsidR="00C14AF0" w:rsidRPr="00C14AF0" w:rsidRDefault="00C14AF0" w:rsidP="00C14AF0">
            <w:pPr>
              <w:pStyle w:val="a6"/>
              <w:keepNext/>
              <w:ind w:left="0"/>
              <w:jc w:val="center"/>
              <w:rPr>
                <w:b/>
                <w:iCs/>
                <w:sz w:val="24"/>
                <w:szCs w:val="24"/>
              </w:rPr>
            </w:pPr>
            <w:r w:rsidRPr="00C14AF0">
              <w:rPr>
                <w:b/>
                <w:iCs/>
                <w:sz w:val="24"/>
                <w:szCs w:val="24"/>
              </w:rPr>
              <w:t>16</w:t>
            </w:r>
          </w:p>
        </w:tc>
      </w:tr>
      <w:tr w:rsidR="00C14AF0" w:rsidRPr="005532E3" w14:paraId="75B8D7C6" w14:textId="77777777" w:rsidTr="00B63945">
        <w:tc>
          <w:tcPr>
            <w:tcW w:w="2534" w:type="pct"/>
            <w:shd w:val="clear" w:color="auto" w:fill="auto"/>
          </w:tcPr>
          <w:p w14:paraId="62102055" w14:textId="77777777" w:rsidR="00C14AF0" w:rsidRPr="00FC4A3D" w:rsidRDefault="00C14AF0" w:rsidP="00C14AF0">
            <w:pPr>
              <w:pStyle w:val="a6"/>
              <w:keepNext/>
              <w:ind w:left="0"/>
              <w:rPr>
                <w:i/>
                <w:sz w:val="24"/>
                <w:szCs w:val="24"/>
              </w:rPr>
            </w:pPr>
            <w:r w:rsidRPr="00FC4A3D">
              <w:rPr>
                <w:i/>
                <w:sz w:val="24"/>
                <w:szCs w:val="24"/>
              </w:rPr>
              <w:t xml:space="preserve">Семинары, практические занятия  </w:t>
            </w:r>
          </w:p>
        </w:tc>
        <w:tc>
          <w:tcPr>
            <w:tcW w:w="1268" w:type="pct"/>
            <w:shd w:val="clear" w:color="auto" w:fill="auto"/>
          </w:tcPr>
          <w:p w14:paraId="1FB54675" w14:textId="1BAE2EF4" w:rsidR="00C14AF0" w:rsidRPr="00C14AF0" w:rsidRDefault="00C14AF0" w:rsidP="00C14AF0">
            <w:pPr>
              <w:pStyle w:val="a6"/>
              <w:keepNext/>
              <w:ind w:left="0"/>
              <w:jc w:val="center"/>
              <w:rPr>
                <w:b/>
                <w:iCs/>
                <w:sz w:val="24"/>
                <w:szCs w:val="24"/>
              </w:rPr>
            </w:pPr>
            <w:r w:rsidRPr="00C14AF0">
              <w:rPr>
                <w:b/>
                <w:iCs/>
                <w:sz w:val="24"/>
                <w:szCs w:val="24"/>
              </w:rPr>
              <w:t>18</w:t>
            </w:r>
          </w:p>
        </w:tc>
        <w:tc>
          <w:tcPr>
            <w:tcW w:w="1198" w:type="pct"/>
            <w:shd w:val="clear" w:color="auto" w:fill="auto"/>
          </w:tcPr>
          <w:p w14:paraId="085CA75C" w14:textId="0C3F7D80" w:rsidR="00C14AF0" w:rsidRPr="00C14AF0" w:rsidRDefault="00C14AF0" w:rsidP="00C14AF0">
            <w:pPr>
              <w:pStyle w:val="a6"/>
              <w:keepNext/>
              <w:ind w:left="0"/>
              <w:jc w:val="center"/>
              <w:rPr>
                <w:b/>
                <w:iCs/>
                <w:sz w:val="24"/>
                <w:szCs w:val="24"/>
              </w:rPr>
            </w:pPr>
            <w:r w:rsidRPr="00C14AF0">
              <w:rPr>
                <w:b/>
                <w:iCs/>
                <w:sz w:val="24"/>
                <w:szCs w:val="24"/>
              </w:rPr>
              <w:t>18</w:t>
            </w:r>
          </w:p>
        </w:tc>
      </w:tr>
      <w:tr w:rsidR="00C14AF0" w:rsidRPr="005532E3" w14:paraId="12A63FE5" w14:textId="77777777" w:rsidTr="00B63945">
        <w:tc>
          <w:tcPr>
            <w:tcW w:w="2534" w:type="pct"/>
            <w:shd w:val="clear" w:color="auto" w:fill="auto"/>
          </w:tcPr>
          <w:p w14:paraId="4F3AAE68" w14:textId="77777777" w:rsidR="00C14AF0" w:rsidRPr="00FC4A3D" w:rsidRDefault="00C14AF0" w:rsidP="00C14AF0">
            <w:pPr>
              <w:pStyle w:val="a6"/>
              <w:keepNext/>
              <w:ind w:left="0"/>
              <w:rPr>
                <w:b/>
                <w:i/>
                <w:sz w:val="24"/>
                <w:szCs w:val="24"/>
              </w:rPr>
            </w:pPr>
            <w:r w:rsidRPr="00FC4A3D">
              <w:rPr>
                <w:b/>
                <w:i/>
                <w:sz w:val="24"/>
                <w:szCs w:val="24"/>
              </w:rPr>
              <w:t>Самостоятельная работа</w:t>
            </w:r>
          </w:p>
        </w:tc>
        <w:tc>
          <w:tcPr>
            <w:tcW w:w="1268" w:type="pct"/>
            <w:shd w:val="clear" w:color="auto" w:fill="auto"/>
          </w:tcPr>
          <w:p w14:paraId="19419FC7" w14:textId="55847045" w:rsidR="00C14AF0" w:rsidRPr="00C14AF0" w:rsidRDefault="00C14AF0" w:rsidP="00C14AF0">
            <w:pPr>
              <w:pStyle w:val="a6"/>
              <w:keepNext/>
              <w:ind w:left="0"/>
              <w:jc w:val="center"/>
              <w:rPr>
                <w:b/>
                <w:iCs/>
                <w:sz w:val="24"/>
                <w:szCs w:val="24"/>
              </w:rPr>
            </w:pPr>
            <w:r w:rsidRPr="00C14AF0">
              <w:rPr>
                <w:b/>
                <w:iCs/>
                <w:sz w:val="24"/>
                <w:szCs w:val="24"/>
              </w:rPr>
              <w:t>74</w:t>
            </w:r>
          </w:p>
        </w:tc>
        <w:tc>
          <w:tcPr>
            <w:tcW w:w="1198" w:type="pct"/>
            <w:shd w:val="clear" w:color="auto" w:fill="auto"/>
          </w:tcPr>
          <w:p w14:paraId="059B6086" w14:textId="706EF494" w:rsidR="00C14AF0" w:rsidRPr="00C14AF0" w:rsidRDefault="00C14AF0" w:rsidP="00C14AF0">
            <w:pPr>
              <w:pStyle w:val="a6"/>
              <w:keepNext/>
              <w:ind w:left="0"/>
              <w:jc w:val="center"/>
              <w:rPr>
                <w:b/>
                <w:iCs/>
                <w:sz w:val="24"/>
                <w:szCs w:val="24"/>
              </w:rPr>
            </w:pPr>
            <w:r w:rsidRPr="00C14AF0">
              <w:rPr>
                <w:b/>
                <w:iCs/>
                <w:sz w:val="24"/>
                <w:szCs w:val="24"/>
              </w:rPr>
              <w:t>74</w:t>
            </w:r>
          </w:p>
        </w:tc>
      </w:tr>
      <w:tr w:rsidR="00B63945" w:rsidRPr="005532E3" w14:paraId="1D0B1131" w14:textId="77777777" w:rsidTr="00B63945">
        <w:tc>
          <w:tcPr>
            <w:tcW w:w="2534" w:type="pct"/>
            <w:shd w:val="clear" w:color="auto" w:fill="auto"/>
          </w:tcPr>
          <w:p w14:paraId="0EEDDFBA" w14:textId="77777777" w:rsidR="00B63945" w:rsidRPr="00FC4A3D" w:rsidRDefault="00B63945" w:rsidP="002B3FFC">
            <w:pPr>
              <w:pStyle w:val="a6"/>
              <w:keepNext/>
              <w:ind w:left="0"/>
              <w:rPr>
                <w:sz w:val="24"/>
                <w:szCs w:val="24"/>
              </w:rPr>
            </w:pPr>
            <w:r w:rsidRPr="00FC4A3D">
              <w:rPr>
                <w:sz w:val="24"/>
                <w:szCs w:val="24"/>
              </w:rPr>
              <w:t xml:space="preserve">Вид текущего контроля </w:t>
            </w:r>
          </w:p>
        </w:tc>
        <w:tc>
          <w:tcPr>
            <w:tcW w:w="1268" w:type="pct"/>
            <w:shd w:val="clear" w:color="auto" w:fill="auto"/>
          </w:tcPr>
          <w:p w14:paraId="56ACAA80" w14:textId="2D89B518" w:rsidR="00B63945" w:rsidRPr="00C14AF0" w:rsidRDefault="008F24ED" w:rsidP="00AF75C5">
            <w:pPr>
              <w:pStyle w:val="a6"/>
              <w:keepNext/>
              <w:ind w:left="0"/>
              <w:jc w:val="center"/>
              <w:rPr>
                <w:b/>
                <w:iCs/>
                <w:sz w:val="24"/>
                <w:szCs w:val="24"/>
              </w:rPr>
            </w:pPr>
            <w:r w:rsidRPr="00C14AF0">
              <w:rPr>
                <w:b/>
                <w:iCs/>
                <w:sz w:val="24"/>
                <w:szCs w:val="24"/>
              </w:rPr>
              <w:t>Контрольная работа</w:t>
            </w:r>
          </w:p>
        </w:tc>
        <w:tc>
          <w:tcPr>
            <w:tcW w:w="1198" w:type="pct"/>
            <w:shd w:val="clear" w:color="auto" w:fill="auto"/>
          </w:tcPr>
          <w:p w14:paraId="3915D8BA" w14:textId="69761F02" w:rsidR="00B63945" w:rsidRPr="00C14AF0" w:rsidRDefault="008F24ED" w:rsidP="00AF75C5">
            <w:pPr>
              <w:pStyle w:val="a6"/>
              <w:keepNext/>
              <w:ind w:left="0"/>
              <w:jc w:val="center"/>
              <w:rPr>
                <w:b/>
                <w:iCs/>
                <w:sz w:val="24"/>
                <w:szCs w:val="24"/>
              </w:rPr>
            </w:pPr>
            <w:r w:rsidRPr="00C14AF0">
              <w:rPr>
                <w:b/>
                <w:iCs/>
                <w:sz w:val="24"/>
                <w:szCs w:val="24"/>
              </w:rPr>
              <w:t>Контрольная работа</w:t>
            </w:r>
          </w:p>
        </w:tc>
      </w:tr>
      <w:tr w:rsidR="00B63945" w:rsidRPr="005532E3" w14:paraId="286C50C8" w14:textId="77777777" w:rsidTr="00B63945">
        <w:tc>
          <w:tcPr>
            <w:tcW w:w="2534" w:type="pct"/>
            <w:shd w:val="clear" w:color="auto" w:fill="auto"/>
          </w:tcPr>
          <w:p w14:paraId="4C9F4E3B" w14:textId="77777777" w:rsidR="00B63945" w:rsidRPr="00FC4A3D" w:rsidRDefault="00B63945" w:rsidP="002B3FFC">
            <w:pPr>
              <w:pStyle w:val="a6"/>
              <w:keepNext/>
              <w:ind w:left="0"/>
              <w:rPr>
                <w:sz w:val="24"/>
                <w:szCs w:val="24"/>
              </w:rPr>
            </w:pPr>
            <w:r w:rsidRPr="00FC4A3D">
              <w:rPr>
                <w:sz w:val="24"/>
                <w:szCs w:val="24"/>
              </w:rPr>
              <w:t>Вид промежуточной аттестации</w:t>
            </w:r>
          </w:p>
        </w:tc>
        <w:tc>
          <w:tcPr>
            <w:tcW w:w="1268" w:type="pct"/>
            <w:shd w:val="clear" w:color="auto" w:fill="auto"/>
          </w:tcPr>
          <w:p w14:paraId="16890793" w14:textId="668530D8" w:rsidR="00B63945" w:rsidRPr="00C14AF0" w:rsidRDefault="008F24ED" w:rsidP="00AF75C5">
            <w:pPr>
              <w:pStyle w:val="a6"/>
              <w:keepNext/>
              <w:ind w:left="0"/>
              <w:jc w:val="center"/>
              <w:rPr>
                <w:b/>
                <w:iCs/>
                <w:sz w:val="24"/>
                <w:szCs w:val="24"/>
              </w:rPr>
            </w:pPr>
            <w:r w:rsidRPr="00C14AF0">
              <w:rPr>
                <w:b/>
                <w:iCs/>
                <w:sz w:val="24"/>
                <w:szCs w:val="24"/>
              </w:rPr>
              <w:t>Зачет</w:t>
            </w:r>
          </w:p>
        </w:tc>
        <w:tc>
          <w:tcPr>
            <w:tcW w:w="1198" w:type="pct"/>
            <w:shd w:val="clear" w:color="auto" w:fill="auto"/>
          </w:tcPr>
          <w:p w14:paraId="21F45996" w14:textId="0DD146F2" w:rsidR="00B63945" w:rsidRPr="00C14AF0" w:rsidRDefault="008F24ED" w:rsidP="00AF75C5">
            <w:pPr>
              <w:pStyle w:val="a6"/>
              <w:keepNext/>
              <w:ind w:left="0"/>
              <w:jc w:val="center"/>
              <w:rPr>
                <w:b/>
                <w:iCs/>
                <w:sz w:val="24"/>
                <w:szCs w:val="24"/>
              </w:rPr>
            </w:pPr>
            <w:r w:rsidRPr="00C14AF0">
              <w:rPr>
                <w:b/>
                <w:iCs/>
                <w:sz w:val="24"/>
                <w:szCs w:val="24"/>
              </w:rPr>
              <w:t>Зачет</w:t>
            </w:r>
          </w:p>
        </w:tc>
      </w:tr>
    </w:tbl>
    <w:p w14:paraId="130AF790" w14:textId="14399A2B" w:rsidR="00C52F7B" w:rsidRPr="00916C82" w:rsidRDefault="00C52F7B" w:rsidP="00916C82">
      <w:pPr>
        <w:pStyle w:val="1"/>
        <w:ind w:firstLine="709"/>
        <w:jc w:val="both"/>
        <w:rPr>
          <w:rFonts w:ascii="Times New Roman" w:hAnsi="Times New Roman" w:cs="Times New Roman"/>
          <w:b/>
          <w:bCs/>
          <w:color w:val="auto"/>
          <w:sz w:val="28"/>
          <w:szCs w:val="28"/>
        </w:rPr>
      </w:pPr>
      <w:bookmarkStart w:id="9" w:name="_Toc136805554"/>
      <w:r w:rsidRPr="00916C82">
        <w:rPr>
          <w:rFonts w:ascii="Times New Roman" w:hAnsi="Times New Roman" w:cs="Times New Roman"/>
          <w:b/>
          <w:bCs/>
          <w:color w:val="auto"/>
          <w:sz w:val="28"/>
          <w:szCs w:val="28"/>
        </w:rPr>
        <w:t xml:space="preserve">5. Содержание </w:t>
      </w:r>
      <w:r w:rsidR="00EC45DF" w:rsidRPr="00916C82">
        <w:rPr>
          <w:rFonts w:ascii="Times New Roman" w:hAnsi="Times New Roman" w:cs="Times New Roman"/>
          <w:b/>
          <w:bCs/>
          <w:color w:val="auto"/>
          <w:sz w:val="28"/>
          <w:szCs w:val="28"/>
        </w:rPr>
        <w:t>дисциплины</w:t>
      </w:r>
      <w:r w:rsidRPr="00916C82">
        <w:rPr>
          <w:rFonts w:ascii="Times New Roman" w:hAnsi="Times New Roman" w:cs="Times New Roman"/>
          <w:b/>
          <w:bCs/>
          <w:color w:val="auto"/>
          <w:sz w:val="28"/>
          <w:szCs w:val="28"/>
        </w:rPr>
        <w:t>, структурированное по темам (разделам) дисциплины с указани</w:t>
      </w:r>
      <w:r w:rsidR="009C4968" w:rsidRPr="00916C82">
        <w:rPr>
          <w:rFonts w:ascii="Times New Roman" w:hAnsi="Times New Roman" w:cs="Times New Roman"/>
          <w:b/>
          <w:bCs/>
          <w:color w:val="auto"/>
          <w:sz w:val="28"/>
          <w:szCs w:val="28"/>
        </w:rPr>
        <w:t>ем их объемов (в академических часах) и видов</w:t>
      </w:r>
      <w:r w:rsidRPr="00916C82">
        <w:rPr>
          <w:rFonts w:ascii="Times New Roman" w:hAnsi="Times New Roman" w:cs="Times New Roman"/>
          <w:b/>
          <w:bCs/>
          <w:color w:val="auto"/>
          <w:sz w:val="28"/>
          <w:szCs w:val="28"/>
        </w:rPr>
        <w:t xml:space="preserve"> учебных занятий</w:t>
      </w:r>
      <w:bookmarkEnd w:id="9"/>
    </w:p>
    <w:p w14:paraId="6020B661" w14:textId="77777777" w:rsidR="00A2394D" w:rsidRPr="00FC4A3D" w:rsidRDefault="00A2394D" w:rsidP="00F95658">
      <w:pPr>
        <w:ind w:firstLine="709"/>
        <w:jc w:val="both"/>
        <w:rPr>
          <w:b/>
          <w:bCs/>
          <w:sz w:val="28"/>
          <w:szCs w:val="28"/>
        </w:rPr>
      </w:pPr>
    </w:p>
    <w:p w14:paraId="26C81A51" w14:textId="24976C41" w:rsidR="00C52F7B" w:rsidRPr="00FC4A3D" w:rsidRDefault="00C52F7B" w:rsidP="00F95658">
      <w:pPr>
        <w:ind w:firstLine="709"/>
        <w:jc w:val="both"/>
        <w:rPr>
          <w:b/>
          <w:bCs/>
          <w:sz w:val="28"/>
          <w:szCs w:val="28"/>
        </w:rPr>
      </w:pPr>
      <w:r w:rsidRPr="00FC4A3D">
        <w:rPr>
          <w:b/>
          <w:bCs/>
          <w:sz w:val="28"/>
          <w:szCs w:val="28"/>
        </w:rPr>
        <w:t xml:space="preserve">5.1. Содержание </w:t>
      </w:r>
      <w:r w:rsidR="00EC45DF" w:rsidRPr="00FC4A3D">
        <w:rPr>
          <w:b/>
          <w:bCs/>
          <w:sz w:val="28"/>
          <w:szCs w:val="28"/>
        </w:rPr>
        <w:t>дисциплины</w:t>
      </w:r>
    </w:p>
    <w:p w14:paraId="1FEFBD5E" w14:textId="77777777" w:rsidR="00C94AD8" w:rsidRDefault="00C94AD8" w:rsidP="00B2289C">
      <w:pPr>
        <w:spacing w:line="360" w:lineRule="auto"/>
        <w:ind w:firstLine="709"/>
        <w:jc w:val="both"/>
        <w:rPr>
          <w:b/>
          <w:bCs/>
          <w:color w:val="000000" w:themeColor="text1"/>
          <w:sz w:val="28"/>
          <w:szCs w:val="28"/>
          <w:shd w:val="clear" w:color="auto" w:fill="FFFFFF"/>
        </w:rPr>
      </w:pPr>
      <w:bookmarkStart w:id="10" w:name="_Hlk125927178"/>
      <w:bookmarkStart w:id="11" w:name="_Hlk125933394"/>
      <w:bookmarkStart w:id="12" w:name="_Hlk130338455"/>
      <w:r w:rsidRPr="00C2121B">
        <w:rPr>
          <w:b/>
          <w:bCs/>
          <w:color w:val="000000" w:themeColor="text1"/>
          <w:sz w:val="28"/>
          <w:szCs w:val="28"/>
          <w:shd w:val="clear" w:color="auto" w:fill="FFFFFF"/>
        </w:rPr>
        <w:t>Тема 1. Налоговое администрирование: содержание и значение</w:t>
      </w:r>
    </w:p>
    <w:p w14:paraId="4B407B2A" w14:textId="5236BB85" w:rsidR="00C94AD8" w:rsidRPr="0061528A" w:rsidRDefault="00C94AD8" w:rsidP="00B2289C">
      <w:pPr>
        <w:spacing w:line="360" w:lineRule="auto"/>
        <w:ind w:firstLine="709"/>
        <w:jc w:val="both"/>
        <w:rPr>
          <w:b/>
          <w:bCs/>
          <w:color w:val="000000" w:themeColor="text1"/>
          <w:sz w:val="28"/>
          <w:szCs w:val="28"/>
          <w:shd w:val="clear" w:color="auto" w:fill="FFFFFF"/>
        </w:rPr>
      </w:pPr>
      <w:r w:rsidRPr="00C2121B">
        <w:rPr>
          <w:sz w:val="28"/>
          <w:szCs w:val="28"/>
        </w:rPr>
        <w:t xml:space="preserve">Налоговое администрирование: понятие, принципы, задачи и функции. </w:t>
      </w:r>
      <w:r w:rsidR="00272A38" w:rsidRPr="00272A38">
        <w:rPr>
          <w:sz w:val="28"/>
          <w:szCs w:val="28"/>
        </w:rPr>
        <w:lastRenderedPageBreak/>
        <w:t xml:space="preserve">Инструментарий налогового </w:t>
      </w:r>
      <w:r w:rsidR="00272A38">
        <w:rPr>
          <w:sz w:val="28"/>
          <w:szCs w:val="28"/>
        </w:rPr>
        <w:t>администрирования</w:t>
      </w:r>
      <w:r w:rsidR="00272A38" w:rsidRPr="00272A38">
        <w:rPr>
          <w:sz w:val="28"/>
          <w:szCs w:val="28"/>
        </w:rPr>
        <w:t xml:space="preserve"> </w:t>
      </w:r>
      <w:r w:rsidR="00272A38">
        <w:rPr>
          <w:sz w:val="28"/>
          <w:szCs w:val="28"/>
        </w:rPr>
        <w:t>бюджетных организаций.</w:t>
      </w:r>
      <w:r w:rsidRPr="00C2121B">
        <w:rPr>
          <w:sz w:val="28"/>
          <w:szCs w:val="28"/>
        </w:rPr>
        <w:t xml:space="preserve"> Функции налогового администрирования. Формы и методы налогового администрирования. Правовое обеспечение налогового администрирования</w:t>
      </w:r>
      <w:r w:rsidR="00272A38">
        <w:rPr>
          <w:sz w:val="28"/>
          <w:szCs w:val="28"/>
        </w:rPr>
        <w:t xml:space="preserve"> бюджетных организаций</w:t>
      </w:r>
      <w:r w:rsidRPr="00C2121B">
        <w:rPr>
          <w:sz w:val="28"/>
          <w:szCs w:val="28"/>
        </w:rPr>
        <w:t xml:space="preserve">.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w:t>
      </w:r>
      <w:r w:rsidRPr="0061528A">
        <w:rPr>
          <w:sz w:val="28"/>
          <w:szCs w:val="28"/>
        </w:rPr>
        <w:t>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0"/>
    <w:p w14:paraId="03C1E70F" w14:textId="77777777" w:rsidR="00C94AD8" w:rsidRPr="0061528A" w:rsidRDefault="00C94AD8" w:rsidP="00B2289C">
      <w:pPr>
        <w:pStyle w:val="31"/>
        <w:shd w:val="clear" w:color="auto" w:fill="auto"/>
        <w:spacing w:line="360" w:lineRule="auto"/>
        <w:ind w:firstLine="709"/>
        <w:jc w:val="both"/>
        <w:rPr>
          <w:rFonts w:ascii="Times New Roman" w:hAnsi="Times New Roman" w:cs="Times New Roman"/>
        </w:rPr>
      </w:pPr>
    </w:p>
    <w:bookmarkEnd w:id="11"/>
    <w:p w14:paraId="7415CA4B" w14:textId="0074AA9F" w:rsidR="00C94AD8" w:rsidRPr="0061528A" w:rsidRDefault="00C94AD8" w:rsidP="00B2289C">
      <w:pPr>
        <w:pStyle w:val="31"/>
        <w:shd w:val="clear" w:color="auto" w:fill="auto"/>
        <w:spacing w:line="360" w:lineRule="auto"/>
        <w:ind w:firstLine="709"/>
        <w:jc w:val="both"/>
        <w:rPr>
          <w:rFonts w:ascii="Times New Roman" w:hAnsi="Times New Roman" w:cs="Times New Roman"/>
        </w:rPr>
      </w:pPr>
      <w:r w:rsidRPr="0061528A">
        <w:rPr>
          <w:rFonts w:ascii="Times New Roman" w:hAnsi="Times New Roman" w:cs="Times New Roman"/>
        </w:rPr>
        <w:t>Тема 2. Контроль налоговых органов за исполнением налогоплательщиками обязанностей по уплате налогов (сборов</w:t>
      </w:r>
      <w:r w:rsidR="00272A38" w:rsidRPr="0061528A">
        <w:rPr>
          <w:rFonts w:ascii="Times New Roman" w:hAnsi="Times New Roman" w:cs="Times New Roman"/>
        </w:rPr>
        <w:t xml:space="preserve">, страховых взносов) </w:t>
      </w:r>
    </w:p>
    <w:p w14:paraId="02FE9A82" w14:textId="3887421A" w:rsidR="00C94AD8" w:rsidRPr="0061528A" w:rsidRDefault="00C94AD8" w:rsidP="00B2289C">
      <w:pPr>
        <w:pStyle w:val="31"/>
        <w:shd w:val="clear" w:color="auto" w:fill="auto"/>
        <w:spacing w:line="360" w:lineRule="auto"/>
        <w:ind w:firstLine="709"/>
        <w:jc w:val="both"/>
        <w:rPr>
          <w:rFonts w:ascii="Times New Roman" w:hAnsi="Times New Roman" w:cs="Times New Roman"/>
          <w:b w:val="0"/>
          <w:bCs w:val="0"/>
        </w:rPr>
      </w:pPr>
      <w:r w:rsidRPr="0061528A">
        <w:rPr>
          <w:rFonts w:ascii="Times New Roman" w:hAnsi="Times New Roman" w:cs="Times New Roman"/>
          <w:b w:val="0"/>
          <w:bCs w:val="0"/>
        </w:rPr>
        <w:t>Условия возникновения, изменения и прекращения обязанности по уплате налогов (сбора, страховых взносов). Порядок уплаты налогов и сборов. Сроки уплаты налогов и сборов. Обязанности банков по исполнению поручений налогоплательщиков и налоговых агентов на перечисление налогов и сборов в бюджетную систему РФ. Правила признания налога (сбора) уплаченным, а налогоплательщика - выполнившим обязанность по уплате налогов (сборов).</w:t>
      </w:r>
    </w:p>
    <w:p w14:paraId="7C7A190E" w14:textId="51C9D28F" w:rsidR="00C94AD8" w:rsidRPr="0061528A" w:rsidRDefault="00C94AD8" w:rsidP="00B2289C">
      <w:pPr>
        <w:pStyle w:val="31"/>
        <w:shd w:val="clear" w:color="auto" w:fill="auto"/>
        <w:spacing w:line="360" w:lineRule="auto"/>
        <w:ind w:firstLine="709"/>
        <w:jc w:val="both"/>
        <w:rPr>
          <w:rFonts w:ascii="Times New Roman" w:hAnsi="Times New Roman" w:cs="Times New Roman"/>
          <w:b w:val="0"/>
          <w:bCs w:val="0"/>
        </w:rPr>
      </w:pPr>
      <w:r w:rsidRPr="0061528A">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Личный кабинет налогоплательщика: назначение, принципы формирования и пользования.</w:t>
      </w:r>
    </w:p>
    <w:p w14:paraId="0AB29FEE" w14:textId="347D2CB2" w:rsidR="009C7DF2" w:rsidRPr="0061528A" w:rsidRDefault="009C7DF2" w:rsidP="00B2289C">
      <w:pPr>
        <w:pStyle w:val="31"/>
        <w:shd w:val="clear" w:color="auto" w:fill="auto"/>
        <w:spacing w:line="360" w:lineRule="auto"/>
        <w:ind w:firstLine="709"/>
        <w:jc w:val="both"/>
        <w:rPr>
          <w:rFonts w:ascii="Times New Roman" w:hAnsi="Times New Roman" w:cs="Times New Roman"/>
          <w:b w:val="0"/>
          <w:bCs w:val="0"/>
        </w:rPr>
      </w:pPr>
      <w:r w:rsidRPr="0061528A">
        <w:rPr>
          <w:rFonts w:ascii="Times New Roman" w:hAnsi="Times New Roman" w:cs="Times New Roman"/>
          <w:b w:val="0"/>
          <w:bCs w:val="0"/>
        </w:rPr>
        <w:t>Особенности налогового контроля применения налоговых льгот и освобождений при реализации мер социальной поддержки населения бюджетными учреждениями.</w:t>
      </w:r>
    </w:p>
    <w:p w14:paraId="74C52BBD" w14:textId="6EB34C6B" w:rsidR="00C94AD8" w:rsidRPr="0061528A" w:rsidRDefault="00C94AD8" w:rsidP="00B2289C">
      <w:pPr>
        <w:pStyle w:val="31"/>
        <w:shd w:val="clear" w:color="auto" w:fill="auto"/>
        <w:spacing w:line="360" w:lineRule="auto"/>
        <w:ind w:firstLine="709"/>
        <w:jc w:val="both"/>
        <w:rPr>
          <w:rFonts w:ascii="Times New Roman" w:hAnsi="Times New Roman" w:cs="Times New Roman"/>
        </w:rPr>
      </w:pPr>
      <w:r w:rsidRPr="0061528A">
        <w:rPr>
          <w:rFonts w:ascii="Times New Roman" w:hAnsi="Times New Roman" w:cs="Times New Roman"/>
        </w:rPr>
        <w:t>Тема 3. Налоговый контроль в систем</w:t>
      </w:r>
      <w:r w:rsidR="009C7DF2" w:rsidRPr="0061528A">
        <w:rPr>
          <w:rFonts w:ascii="Times New Roman" w:hAnsi="Times New Roman" w:cs="Times New Roman"/>
        </w:rPr>
        <w:t>е</w:t>
      </w:r>
      <w:r w:rsidRPr="0061528A">
        <w:rPr>
          <w:rFonts w:ascii="Times New Roman" w:hAnsi="Times New Roman" w:cs="Times New Roman"/>
        </w:rPr>
        <w:t xml:space="preserve"> налогового администрирования бюджетных организаций</w:t>
      </w:r>
    </w:p>
    <w:p w14:paraId="0FB5F2B6" w14:textId="3FC43986" w:rsidR="00C94AD8" w:rsidRPr="0061528A" w:rsidRDefault="00C94AD8" w:rsidP="00B2289C">
      <w:pPr>
        <w:autoSpaceDE/>
        <w:autoSpaceDN/>
        <w:adjustRightInd/>
        <w:spacing w:line="360" w:lineRule="auto"/>
        <w:ind w:firstLine="709"/>
        <w:jc w:val="both"/>
        <w:rPr>
          <w:rFonts w:eastAsiaTheme="minorHAnsi"/>
          <w:sz w:val="28"/>
          <w:szCs w:val="28"/>
          <w:lang w:eastAsia="en-US"/>
        </w:rPr>
      </w:pPr>
      <w:r w:rsidRPr="0061528A">
        <w:rPr>
          <w:rFonts w:eastAsiaTheme="minorHAnsi"/>
          <w:sz w:val="28"/>
          <w:szCs w:val="28"/>
          <w:lang w:eastAsia="en-US"/>
        </w:rPr>
        <w:t>Налоговый контроль: понятие, задачи, формы и методы. Классификация налогового контроля.</w:t>
      </w:r>
      <w:r w:rsidRPr="0061528A">
        <w:t xml:space="preserve"> </w:t>
      </w:r>
      <w:r w:rsidRPr="0061528A">
        <w:rPr>
          <w:rFonts w:eastAsiaTheme="minorHAnsi"/>
          <w:sz w:val="28"/>
          <w:szCs w:val="28"/>
          <w:lang w:eastAsia="en-US"/>
        </w:rPr>
        <w:t xml:space="preserve">Налоговая декларация как вид налоговой отчетности и </w:t>
      </w:r>
      <w:r w:rsidRPr="0061528A">
        <w:rPr>
          <w:rFonts w:eastAsiaTheme="minorHAnsi"/>
          <w:sz w:val="28"/>
          <w:szCs w:val="28"/>
          <w:lang w:eastAsia="en-US"/>
        </w:rPr>
        <w:lastRenderedPageBreak/>
        <w:t xml:space="preserve">основной предмет налогового контроля. Проверки налогоплательщиков (плательщиков сборов) и налоговых агентов. Значение </w:t>
      </w:r>
      <w:r w:rsidR="009C7DF2" w:rsidRPr="0061528A">
        <w:rPr>
          <w:rFonts w:eastAsiaTheme="minorHAnsi"/>
          <w:sz w:val="28"/>
          <w:szCs w:val="28"/>
          <w:lang w:eastAsia="en-US"/>
        </w:rPr>
        <w:t xml:space="preserve">налоговых </w:t>
      </w:r>
      <w:r w:rsidRPr="0061528A">
        <w:rPr>
          <w:rFonts w:eastAsiaTheme="minorHAnsi"/>
          <w:sz w:val="28"/>
          <w:szCs w:val="28"/>
          <w:lang w:eastAsia="en-US"/>
        </w:rPr>
        <w:t>проверок в системе налогового контроля. Виды проверок</w:t>
      </w:r>
      <w:r w:rsidR="009C7DF2" w:rsidRPr="0061528A">
        <w:rPr>
          <w:rFonts w:eastAsiaTheme="minorHAnsi"/>
          <w:sz w:val="28"/>
          <w:szCs w:val="28"/>
          <w:lang w:eastAsia="en-US"/>
        </w:rPr>
        <w:t xml:space="preserve"> и</w:t>
      </w:r>
      <w:r w:rsidRPr="0061528A">
        <w:rPr>
          <w:rFonts w:eastAsiaTheme="minorHAnsi"/>
          <w:sz w:val="28"/>
          <w:szCs w:val="28"/>
          <w:lang w:eastAsia="en-US"/>
        </w:rPr>
        <w:t xml:space="preserve"> их классификация. Цели и задачи проверок. Налоговые проверки: камеральные</w:t>
      </w:r>
      <w:r w:rsidR="009C7DF2" w:rsidRPr="0061528A">
        <w:rPr>
          <w:rFonts w:eastAsiaTheme="minorHAnsi"/>
          <w:sz w:val="28"/>
          <w:szCs w:val="28"/>
          <w:lang w:eastAsia="en-US"/>
        </w:rPr>
        <w:t xml:space="preserve"> и</w:t>
      </w:r>
      <w:r w:rsidRPr="0061528A">
        <w:rPr>
          <w:rFonts w:eastAsiaTheme="minorHAnsi"/>
          <w:sz w:val="28"/>
          <w:szCs w:val="28"/>
          <w:lang w:eastAsia="en-US"/>
        </w:rPr>
        <w:t xml:space="preserve"> выездные, первичные и повторные. Налоговые риски и предпроверочный анализ: их содержание и роль в планировании выездных налоговых проверок</w:t>
      </w:r>
      <w:r w:rsidR="009C7DF2" w:rsidRPr="0061528A">
        <w:rPr>
          <w:rFonts w:eastAsiaTheme="minorHAnsi"/>
          <w:sz w:val="28"/>
          <w:szCs w:val="28"/>
          <w:lang w:eastAsia="en-US"/>
        </w:rPr>
        <w:t xml:space="preserve"> бюджетных учреждений</w:t>
      </w:r>
      <w:r w:rsidRPr="0061528A">
        <w:rPr>
          <w:rFonts w:eastAsiaTheme="minorHAnsi"/>
          <w:sz w:val="28"/>
          <w:szCs w:val="28"/>
          <w:lang w:eastAsia="en-US"/>
        </w:rPr>
        <w:t xml:space="preserve">. Процессуальный порядок назначения и проведения проверок налогоплательщиков. </w:t>
      </w:r>
      <w:r w:rsidR="009C7DF2" w:rsidRPr="0061528A">
        <w:rPr>
          <w:rFonts w:eastAsiaTheme="minorHAnsi"/>
          <w:sz w:val="28"/>
          <w:szCs w:val="28"/>
          <w:lang w:eastAsia="en-US"/>
        </w:rPr>
        <w:t>Формы документов, используемых налоговыми органами при осуществлении мероприятий налогового контроля, проведении проверок, оформлении и реализации материалов проверок.</w:t>
      </w:r>
      <w:r w:rsidRPr="0061528A">
        <w:rPr>
          <w:rFonts w:eastAsiaTheme="minorHAnsi"/>
          <w:sz w:val="28"/>
          <w:szCs w:val="28"/>
          <w:lang w:eastAsia="en-US"/>
        </w:rPr>
        <w:t xml:space="preserve"> Порядок рассмотрения результатов налоговых проверок и принятие решения</w:t>
      </w:r>
      <w:r w:rsidR="009C7DF2" w:rsidRPr="0061528A">
        <w:rPr>
          <w:rFonts w:eastAsiaTheme="minorHAnsi"/>
          <w:sz w:val="28"/>
          <w:szCs w:val="28"/>
          <w:lang w:eastAsia="en-US"/>
        </w:rPr>
        <w:t xml:space="preserve"> по их результатам.</w:t>
      </w:r>
    </w:p>
    <w:p w14:paraId="2CBD855E" w14:textId="52F36FB6" w:rsidR="00C94AD8" w:rsidRPr="0061528A" w:rsidRDefault="00C94AD8" w:rsidP="00B2289C">
      <w:pPr>
        <w:pStyle w:val="31"/>
        <w:shd w:val="clear" w:color="auto" w:fill="auto"/>
        <w:spacing w:line="360" w:lineRule="auto"/>
        <w:ind w:firstLine="709"/>
        <w:jc w:val="both"/>
        <w:rPr>
          <w:rFonts w:ascii="Times New Roman" w:hAnsi="Times New Roman" w:cs="Times New Roman"/>
        </w:rPr>
      </w:pPr>
      <w:r w:rsidRPr="0061528A">
        <w:rPr>
          <w:rFonts w:ascii="Times New Roman" w:hAnsi="Times New Roman" w:cs="Times New Roman"/>
        </w:rPr>
        <w:t>Тема 4. Налоговый контроль по отдельным видам налогов</w:t>
      </w:r>
    </w:p>
    <w:p w14:paraId="7735835E" w14:textId="5ECBC414" w:rsidR="00AF75C5" w:rsidRPr="0061528A" w:rsidRDefault="00390258" w:rsidP="00B2289C">
      <w:pPr>
        <w:spacing w:line="360" w:lineRule="auto"/>
        <w:ind w:firstLine="709"/>
        <w:jc w:val="both"/>
        <w:rPr>
          <w:rFonts w:eastAsiaTheme="minorHAnsi"/>
          <w:sz w:val="28"/>
          <w:szCs w:val="28"/>
          <w:lang w:eastAsia="en-US"/>
        </w:rPr>
      </w:pPr>
      <w:r w:rsidRPr="0061528A">
        <w:rPr>
          <w:rFonts w:eastAsiaTheme="minorHAnsi"/>
          <w:sz w:val="28"/>
          <w:szCs w:val="28"/>
          <w:lang w:eastAsia="en-US"/>
        </w:rPr>
        <w:t>Методические основы камеральных налоговых проверок деклараций по налогу на прибыль организаций (в части доходов от предпринимательской деятельности). Анализ деклараций по налогу на прибыль организаций как элемент предпроверочного анализа. Особенности выездных налоговых проверок по налогу на прибыль бюджетных организаций. Вопросы доказывания получения необоснованной налоговой выгоды в ходе налоговых проверок.</w:t>
      </w:r>
    </w:p>
    <w:p w14:paraId="64F00883" w14:textId="51254DE9" w:rsidR="009C7DF2" w:rsidRPr="0061528A" w:rsidRDefault="009C7DF2" w:rsidP="00B2289C">
      <w:pPr>
        <w:spacing w:line="360" w:lineRule="auto"/>
        <w:ind w:firstLine="709"/>
        <w:jc w:val="both"/>
        <w:rPr>
          <w:rFonts w:eastAsiaTheme="minorHAnsi"/>
          <w:sz w:val="28"/>
          <w:szCs w:val="28"/>
          <w:lang w:eastAsia="en-US"/>
        </w:rPr>
      </w:pPr>
      <w:r w:rsidRPr="0061528A">
        <w:rPr>
          <w:rFonts w:eastAsiaTheme="minorHAnsi"/>
          <w:sz w:val="28"/>
          <w:szCs w:val="28"/>
          <w:lang w:eastAsia="en-US"/>
        </w:rPr>
        <w:t>Особенности налогового контроля правильности исчисления и уплаты НДС бюджетными учреждениями: объектов обложения; операций, освобождаемых от налогообложения; формирования налоговой базы.</w:t>
      </w:r>
    </w:p>
    <w:p w14:paraId="02D2E467" w14:textId="16C24C50" w:rsidR="00390258" w:rsidRPr="0061528A" w:rsidRDefault="00390258" w:rsidP="00B2289C">
      <w:pPr>
        <w:spacing w:line="360" w:lineRule="auto"/>
        <w:ind w:firstLine="709"/>
        <w:jc w:val="both"/>
        <w:rPr>
          <w:rFonts w:eastAsiaTheme="minorHAnsi"/>
          <w:sz w:val="28"/>
          <w:szCs w:val="28"/>
          <w:lang w:eastAsia="en-US"/>
        </w:rPr>
      </w:pPr>
      <w:r w:rsidRPr="0061528A">
        <w:rPr>
          <w:rFonts w:eastAsiaTheme="minorHAnsi"/>
          <w:sz w:val="28"/>
          <w:szCs w:val="28"/>
          <w:lang w:eastAsia="en-US"/>
        </w:rPr>
        <w:t>Особенности проведения камерального налогового контроля налоговых агентов по НДФЛ.  Выездные налоговые проверки налоговых агентов по НДФЛ</w:t>
      </w:r>
      <w:r w:rsidR="00272A38" w:rsidRPr="0061528A">
        <w:rPr>
          <w:rFonts w:eastAsiaTheme="minorHAnsi"/>
          <w:sz w:val="28"/>
          <w:szCs w:val="28"/>
          <w:lang w:eastAsia="en-US"/>
        </w:rPr>
        <w:t>.</w:t>
      </w:r>
    </w:p>
    <w:bookmarkEnd w:id="12"/>
    <w:p w14:paraId="4E9BE2D7" w14:textId="4D5A20B4" w:rsidR="007F695F" w:rsidRPr="0061528A" w:rsidRDefault="007F695F" w:rsidP="00B2289C">
      <w:pPr>
        <w:spacing w:line="360" w:lineRule="auto"/>
        <w:ind w:firstLine="709"/>
        <w:jc w:val="both"/>
        <w:rPr>
          <w:sz w:val="28"/>
          <w:szCs w:val="28"/>
        </w:rPr>
      </w:pPr>
    </w:p>
    <w:p w14:paraId="7CA286BC" w14:textId="56FED09B" w:rsidR="00272A38" w:rsidRPr="0061528A" w:rsidRDefault="00272A38" w:rsidP="00B2289C">
      <w:pPr>
        <w:autoSpaceDE/>
        <w:autoSpaceDN/>
        <w:adjustRightInd/>
        <w:spacing w:line="360" w:lineRule="auto"/>
        <w:ind w:firstLine="709"/>
        <w:jc w:val="both"/>
        <w:rPr>
          <w:rFonts w:eastAsiaTheme="minorHAnsi"/>
          <w:b/>
          <w:bCs/>
          <w:sz w:val="28"/>
          <w:szCs w:val="28"/>
          <w:lang w:eastAsia="en-US"/>
        </w:rPr>
      </w:pPr>
      <w:r w:rsidRPr="0061528A">
        <w:rPr>
          <w:rFonts w:eastAsiaTheme="minorHAnsi"/>
          <w:b/>
          <w:bCs/>
          <w:sz w:val="28"/>
          <w:szCs w:val="28"/>
          <w:lang w:eastAsia="en-US"/>
        </w:rPr>
        <w:t xml:space="preserve">Тема 5. Основные принципы определения налоговых правонарушений и виды ответственности </w:t>
      </w:r>
    </w:p>
    <w:p w14:paraId="0217E3A5" w14:textId="621D0F33" w:rsidR="00272A38" w:rsidRPr="0061528A" w:rsidRDefault="00272A38" w:rsidP="00B2289C">
      <w:pPr>
        <w:autoSpaceDE/>
        <w:autoSpaceDN/>
        <w:adjustRightInd/>
        <w:spacing w:line="360" w:lineRule="auto"/>
        <w:ind w:firstLine="709"/>
        <w:jc w:val="both"/>
        <w:rPr>
          <w:rFonts w:eastAsiaTheme="minorHAnsi"/>
          <w:sz w:val="28"/>
          <w:szCs w:val="28"/>
          <w:lang w:eastAsia="en-US"/>
        </w:rPr>
      </w:pPr>
      <w:r w:rsidRPr="0061528A">
        <w:rPr>
          <w:rFonts w:eastAsiaTheme="minorHAnsi"/>
          <w:sz w:val="28"/>
          <w:szCs w:val="28"/>
          <w:lang w:eastAsia="en-US"/>
        </w:rPr>
        <w:t xml:space="preserve">Понятие налогового правонарушения. Виды правонарушений. Лица, подлежащие привлечению к ответственности за совершение налогового правонарушения. Налоговые санкции как вид налоговой ответственности. Виды налоговых санкций и порядок их применения. Давность привлечения к </w:t>
      </w:r>
      <w:r w:rsidRPr="0061528A">
        <w:rPr>
          <w:rFonts w:eastAsiaTheme="minorHAnsi"/>
          <w:sz w:val="28"/>
          <w:szCs w:val="28"/>
          <w:lang w:eastAsia="en-US"/>
        </w:rPr>
        <w:lastRenderedPageBreak/>
        <w:t xml:space="preserve">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w:t>
      </w:r>
    </w:p>
    <w:p w14:paraId="6984E278" w14:textId="77777777" w:rsidR="00272A38" w:rsidRPr="00272A38" w:rsidRDefault="00272A38" w:rsidP="00B2289C">
      <w:pPr>
        <w:autoSpaceDE/>
        <w:autoSpaceDN/>
        <w:adjustRightInd/>
        <w:spacing w:line="360" w:lineRule="auto"/>
        <w:ind w:firstLine="709"/>
        <w:jc w:val="both"/>
        <w:rPr>
          <w:rFonts w:eastAsiaTheme="minorHAnsi"/>
          <w:sz w:val="28"/>
          <w:szCs w:val="28"/>
          <w:lang w:eastAsia="en-US"/>
        </w:rPr>
      </w:pPr>
      <w:r w:rsidRPr="0061528A">
        <w:rPr>
          <w:rFonts w:eastAsiaTheme="minorHAnsi"/>
          <w:sz w:val="28"/>
          <w:szCs w:val="28"/>
          <w:lang w:eastAsia="en-US"/>
        </w:rPr>
        <w:t>Уголовная ответственность за налоговые преступления.</w:t>
      </w:r>
    </w:p>
    <w:p w14:paraId="15A587FD" w14:textId="77777777" w:rsidR="007F695F" w:rsidRDefault="007F695F" w:rsidP="00CB7CA4">
      <w:pPr>
        <w:jc w:val="both"/>
        <w:rPr>
          <w:sz w:val="28"/>
          <w:szCs w:val="28"/>
        </w:rPr>
      </w:pPr>
    </w:p>
    <w:p w14:paraId="2A5B7937" w14:textId="022F9A0D" w:rsidR="00C52F7B" w:rsidRPr="00FC4A3D" w:rsidRDefault="00606047" w:rsidP="00CB7CA4">
      <w:pPr>
        <w:jc w:val="both"/>
        <w:rPr>
          <w:b/>
          <w:sz w:val="28"/>
          <w:szCs w:val="28"/>
        </w:rPr>
      </w:pPr>
      <w:r w:rsidRPr="00FC4A3D">
        <w:rPr>
          <w:b/>
          <w:sz w:val="28"/>
          <w:szCs w:val="28"/>
        </w:rPr>
        <w:t>5.2. Учебно – тематический план</w:t>
      </w:r>
    </w:p>
    <w:p w14:paraId="5A051E78" w14:textId="002D5BFB" w:rsidR="00C52F7B" w:rsidRDefault="00C52F7B" w:rsidP="00BE5F48">
      <w:pPr>
        <w:tabs>
          <w:tab w:val="right" w:pos="851"/>
        </w:tabs>
        <w:jc w:val="right"/>
        <w:rPr>
          <w:sz w:val="28"/>
          <w:szCs w:val="28"/>
        </w:rPr>
      </w:pPr>
      <w:r w:rsidRPr="00FC4A3D">
        <w:rPr>
          <w:sz w:val="28"/>
          <w:szCs w:val="28"/>
        </w:rPr>
        <w:t>Таблица</w:t>
      </w:r>
      <w:r w:rsidRPr="005532E3">
        <w:rPr>
          <w:sz w:val="28"/>
          <w:szCs w:val="28"/>
        </w:rPr>
        <w:t xml:space="preserve"> </w:t>
      </w:r>
      <w:r w:rsidR="00D436BD">
        <w:rPr>
          <w:sz w:val="28"/>
          <w:szCs w:val="28"/>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12"/>
        <w:gridCol w:w="771"/>
        <w:gridCol w:w="979"/>
        <w:gridCol w:w="979"/>
        <w:gridCol w:w="1105"/>
        <w:gridCol w:w="1274"/>
        <w:gridCol w:w="2549"/>
      </w:tblGrid>
      <w:tr w:rsidR="00F74145" w:rsidRPr="00036874" w14:paraId="1FEF3EF0" w14:textId="77777777" w:rsidTr="00036874">
        <w:trPr>
          <w:jc w:val="center"/>
        </w:trPr>
        <w:tc>
          <w:tcPr>
            <w:tcW w:w="209" w:type="pct"/>
            <w:vMerge w:val="restart"/>
            <w:tcBorders>
              <w:top w:val="single" w:sz="4" w:space="0" w:color="auto"/>
              <w:left w:val="single" w:sz="4" w:space="0" w:color="auto"/>
              <w:bottom w:val="single" w:sz="4" w:space="0" w:color="auto"/>
              <w:right w:val="single" w:sz="4" w:space="0" w:color="auto"/>
            </w:tcBorders>
            <w:vAlign w:val="center"/>
            <w:hideMark/>
          </w:tcPr>
          <w:p w14:paraId="7BC40C8F" w14:textId="77777777" w:rsidR="00F74145" w:rsidRPr="00036874" w:rsidRDefault="00F74145" w:rsidP="00036874">
            <w:pPr>
              <w:tabs>
                <w:tab w:val="right" w:pos="851"/>
              </w:tabs>
              <w:spacing w:line="276" w:lineRule="auto"/>
              <w:jc w:val="center"/>
              <w:rPr>
                <w:lang w:eastAsia="en-US"/>
              </w:rPr>
            </w:pPr>
            <w:r w:rsidRPr="00036874">
              <w:rPr>
                <w:lang w:eastAsia="en-US"/>
              </w:rPr>
              <w:t>№</w:t>
            </w:r>
          </w:p>
          <w:p w14:paraId="2B22C6A2" w14:textId="3677BA42" w:rsidR="00F74145" w:rsidRPr="00036874" w:rsidRDefault="00F74145" w:rsidP="00036874">
            <w:pPr>
              <w:tabs>
                <w:tab w:val="right" w:pos="851"/>
              </w:tabs>
              <w:spacing w:line="276" w:lineRule="auto"/>
              <w:jc w:val="center"/>
              <w:rPr>
                <w:lang w:eastAsia="en-US"/>
              </w:rPr>
            </w:pPr>
            <w:r w:rsidRPr="00036874">
              <w:rPr>
                <w:lang w:eastAsia="en-US"/>
              </w:rPr>
              <w:t>п/п</w:t>
            </w:r>
          </w:p>
        </w:tc>
        <w:tc>
          <w:tcPr>
            <w:tcW w:w="1036" w:type="pct"/>
            <w:vMerge w:val="restart"/>
            <w:tcBorders>
              <w:top w:val="single" w:sz="4" w:space="0" w:color="auto"/>
              <w:left w:val="single" w:sz="4" w:space="0" w:color="auto"/>
              <w:bottom w:val="single" w:sz="4" w:space="0" w:color="auto"/>
              <w:right w:val="single" w:sz="4" w:space="0" w:color="auto"/>
            </w:tcBorders>
            <w:vAlign w:val="center"/>
            <w:hideMark/>
          </w:tcPr>
          <w:p w14:paraId="702AF1EA" w14:textId="77777777" w:rsidR="00F74145" w:rsidRPr="00135E6F" w:rsidRDefault="00F74145" w:rsidP="00036874">
            <w:pPr>
              <w:tabs>
                <w:tab w:val="right" w:pos="851"/>
              </w:tabs>
              <w:jc w:val="center"/>
              <w:rPr>
                <w:sz w:val="24"/>
                <w:szCs w:val="24"/>
                <w:lang w:eastAsia="en-US"/>
              </w:rPr>
            </w:pPr>
            <w:r w:rsidRPr="00135E6F">
              <w:rPr>
                <w:b/>
                <w:sz w:val="24"/>
                <w:szCs w:val="24"/>
                <w:lang w:eastAsia="en-US"/>
              </w:rPr>
              <w:t>Наименование тем (разделов) дисциплины</w:t>
            </w:r>
          </w:p>
        </w:tc>
        <w:tc>
          <w:tcPr>
            <w:tcW w:w="2505" w:type="pct"/>
            <w:gridSpan w:val="5"/>
            <w:tcBorders>
              <w:top w:val="single" w:sz="4" w:space="0" w:color="auto"/>
              <w:left w:val="single" w:sz="4" w:space="0" w:color="auto"/>
              <w:bottom w:val="single" w:sz="4" w:space="0" w:color="auto"/>
              <w:right w:val="single" w:sz="4" w:space="0" w:color="auto"/>
            </w:tcBorders>
            <w:vAlign w:val="center"/>
            <w:hideMark/>
          </w:tcPr>
          <w:p w14:paraId="3A8F9FA2" w14:textId="77777777" w:rsidR="00F74145" w:rsidRPr="00135E6F" w:rsidRDefault="00F74145" w:rsidP="00036874">
            <w:pPr>
              <w:tabs>
                <w:tab w:val="right" w:pos="851"/>
              </w:tabs>
              <w:ind w:firstLine="709"/>
              <w:jc w:val="center"/>
              <w:rPr>
                <w:b/>
                <w:sz w:val="24"/>
                <w:szCs w:val="24"/>
                <w:lang w:eastAsia="en-US"/>
              </w:rPr>
            </w:pPr>
            <w:r w:rsidRPr="00135E6F">
              <w:rPr>
                <w:b/>
                <w:sz w:val="24"/>
                <w:szCs w:val="24"/>
                <w:lang w:eastAsia="en-US"/>
              </w:rPr>
              <w:t>Трудоемкость в часах</w:t>
            </w:r>
          </w:p>
        </w:tc>
        <w:tc>
          <w:tcPr>
            <w:tcW w:w="1250" w:type="pct"/>
            <w:vMerge w:val="restart"/>
            <w:tcBorders>
              <w:top w:val="single" w:sz="4" w:space="0" w:color="auto"/>
              <w:left w:val="single" w:sz="4" w:space="0" w:color="auto"/>
              <w:bottom w:val="single" w:sz="4" w:space="0" w:color="auto"/>
              <w:right w:val="single" w:sz="4" w:space="0" w:color="auto"/>
            </w:tcBorders>
            <w:vAlign w:val="center"/>
            <w:hideMark/>
          </w:tcPr>
          <w:p w14:paraId="32EBECFC" w14:textId="77777777" w:rsidR="00F74145" w:rsidRPr="00135E6F" w:rsidRDefault="00F74145" w:rsidP="00036874">
            <w:pPr>
              <w:tabs>
                <w:tab w:val="right" w:pos="851"/>
              </w:tabs>
              <w:jc w:val="center"/>
              <w:rPr>
                <w:b/>
                <w:sz w:val="24"/>
                <w:szCs w:val="24"/>
                <w:lang w:eastAsia="en-US"/>
              </w:rPr>
            </w:pPr>
            <w:r w:rsidRPr="00135E6F">
              <w:rPr>
                <w:b/>
                <w:sz w:val="24"/>
                <w:szCs w:val="24"/>
                <w:lang w:eastAsia="en-US"/>
              </w:rPr>
              <w:t>Формы текущего контроля успеваемости</w:t>
            </w:r>
          </w:p>
        </w:tc>
      </w:tr>
      <w:tr w:rsidR="00F74145" w:rsidRPr="00036874" w14:paraId="610AB4AC" w14:textId="77777777" w:rsidTr="00036874">
        <w:trPr>
          <w:jc w:val="center"/>
        </w:trPr>
        <w:tc>
          <w:tcPr>
            <w:tcW w:w="209" w:type="pct"/>
            <w:vMerge/>
            <w:tcBorders>
              <w:top w:val="single" w:sz="4" w:space="0" w:color="auto"/>
              <w:left w:val="single" w:sz="4" w:space="0" w:color="auto"/>
              <w:bottom w:val="single" w:sz="4" w:space="0" w:color="auto"/>
              <w:right w:val="single" w:sz="4" w:space="0" w:color="auto"/>
            </w:tcBorders>
            <w:vAlign w:val="center"/>
            <w:hideMark/>
          </w:tcPr>
          <w:p w14:paraId="384E4A4A" w14:textId="77777777" w:rsidR="00F74145" w:rsidRPr="00036874" w:rsidRDefault="00F74145">
            <w:pPr>
              <w:widowControl/>
              <w:autoSpaceDE/>
              <w:autoSpaceDN/>
              <w:adjustRightInd/>
              <w:spacing w:line="276" w:lineRule="auto"/>
              <w:rPr>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2E84CF34" w14:textId="77777777" w:rsidR="00F74145" w:rsidRPr="00135E6F" w:rsidRDefault="00F74145">
            <w:pPr>
              <w:widowControl/>
              <w:autoSpaceDE/>
              <w:autoSpaceDN/>
              <w:adjustRightInd/>
              <w:spacing w:line="276" w:lineRule="auto"/>
              <w:rPr>
                <w:sz w:val="24"/>
                <w:szCs w:val="24"/>
                <w:lang w:eastAsia="en-US"/>
              </w:rPr>
            </w:pP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80DBAF5" w14:textId="77777777" w:rsidR="00F74145" w:rsidRPr="00135E6F" w:rsidRDefault="00F74145">
            <w:pPr>
              <w:tabs>
                <w:tab w:val="right" w:pos="851"/>
              </w:tabs>
              <w:spacing w:line="276" w:lineRule="auto"/>
              <w:jc w:val="both"/>
              <w:rPr>
                <w:b/>
                <w:sz w:val="24"/>
                <w:szCs w:val="24"/>
                <w:lang w:eastAsia="en-US"/>
              </w:rPr>
            </w:pPr>
            <w:r w:rsidRPr="00135E6F">
              <w:rPr>
                <w:b/>
                <w:sz w:val="24"/>
                <w:szCs w:val="24"/>
                <w:lang w:eastAsia="en-US"/>
              </w:rPr>
              <w:t>Всего</w:t>
            </w:r>
          </w:p>
        </w:tc>
        <w:tc>
          <w:tcPr>
            <w:tcW w:w="1502" w:type="pct"/>
            <w:gridSpan w:val="3"/>
            <w:tcBorders>
              <w:top w:val="single" w:sz="4" w:space="0" w:color="auto"/>
              <w:left w:val="single" w:sz="4" w:space="0" w:color="auto"/>
              <w:bottom w:val="single" w:sz="4" w:space="0" w:color="auto"/>
              <w:right w:val="single" w:sz="4" w:space="0" w:color="auto"/>
            </w:tcBorders>
            <w:vAlign w:val="center"/>
            <w:hideMark/>
          </w:tcPr>
          <w:p w14:paraId="01CA2445" w14:textId="77777777" w:rsidR="00F74145" w:rsidRPr="00135E6F" w:rsidRDefault="00F74145" w:rsidP="00036874">
            <w:pPr>
              <w:tabs>
                <w:tab w:val="right" w:pos="851"/>
              </w:tabs>
              <w:spacing w:line="276" w:lineRule="auto"/>
              <w:jc w:val="center"/>
              <w:rPr>
                <w:b/>
                <w:sz w:val="24"/>
                <w:szCs w:val="24"/>
                <w:lang w:eastAsia="en-US"/>
              </w:rPr>
            </w:pPr>
            <w:r w:rsidRPr="00135E6F">
              <w:rPr>
                <w:b/>
                <w:sz w:val="24"/>
                <w:szCs w:val="24"/>
                <w:lang w:eastAsia="en-US"/>
              </w:rPr>
              <w:t>Контактная работа - 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42DE27AF" w14:textId="77777777" w:rsidR="00F74145" w:rsidRPr="00135E6F" w:rsidRDefault="00F74145">
            <w:pPr>
              <w:tabs>
                <w:tab w:val="right" w:pos="851"/>
              </w:tabs>
              <w:spacing w:line="276" w:lineRule="auto"/>
              <w:jc w:val="both"/>
              <w:rPr>
                <w:sz w:val="24"/>
                <w:szCs w:val="24"/>
                <w:lang w:eastAsia="en-US"/>
              </w:rPr>
            </w:pPr>
            <w:r w:rsidRPr="00135E6F">
              <w:rPr>
                <w:b/>
                <w:sz w:val="24"/>
                <w:szCs w:val="24"/>
                <w:lang w:eastAsia="en-US"/>
              </w:rPr>
              <w:t>Самостоятельная работа</w:t>
            </w: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5FA53C64" w14:textId="77777777" w:rsidR="00F74145" w:rsidRPr="00135E6F" w:rsidRDefault="00F74145">
            <w:pPr>
              <w:widowControl/>
              <w:autoSpaceDE/>
              <w:autoSpaceDN/>
              <w:adjustRightInd/>
              <w:spacing w:line="276" w:lineRule="auto"/>
              <w:rPr>
                <w:b/>
                <w:sz w:val="24"/>
                <w:szCs w:val="24"/>
                <w:lang w:eastAsia="en-US"/>
              </w:rPr>
            </w:pPr>
          </w:p>
        </w:tc>
      </w:tr>
      <w:tr w:rsidR="00F74145" w:rsidRPr="00036874" w14:paraId="59755C4B" w14:textId="77777777" w:rsidTr="00036874">
        <w:trPr>
          <w:jc w:val="center"/>
        </w:trPr>
        <w:tc>
          <w:tcPr>
            <w:tcW w:w="209" w:type="pct"/>
            <w:vMerge/>
            <w:tcBorders>
              <w:top w:val="single" w:sz="4" w:space="0" w:color="auto"/>
              <w:left w:val="single" w:sz="4" w:space="0" w:color="auto"/>
              <w:bottom w:val="single" w:sz="4" w:space="0" w:color="auto"/>
              <w:right w:val="single" w:sz="4" w:space="0" w:color="auto"/>
            </w:tcBorders>
            <w:vAlign w:val="center"/>
            <w:hideMark/>
          </w:tcPr>
          <w:p w14:paraId="72C21D59" w14:textId="77777777" w:rsidR="00F74145" w:rsidRPr="00036874" w:rsidRDefault="00F74145">
            <w:pPr>
              <w:widowControl/>
              <w:autoSpaceDE/>
              <w:autoSpaceDN/>
              <w:adjustRightInd/>
              <w:spacing w:line="276" w:lineRule="auto"/>
              <w:rPr>
                <w:lang w:eastAsia="en-US"/>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14:paraId="1BECCAA2" w14:textId="77777777" w:rsidR="00F74145" w:rsidRPr="00135E6F" w:rsidRDefault="00F74145">
            <w:pPr>
              <w:widowControl/>
              <w:autoSpaceDE/>
              <w:autoSpaceDN/>
              <w:adjustRightInd/>
              <w:spacing w:line="276" w:lineRule="auto"/>
              <w:rPr>
                <w:sz w:val="24"/>
                <w:szCs w:val="24"/>
                <w:lang w:eastAsia="en-US"/>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66266085" w14:textId="77777777" w:rsidR="00F74145" w:rsidRPr="00135E6F" w:rsidRDefault="00F74145">
            <w:pPr>
              <w:widowControl/>
              <w:autoSpaceDE/>
              <w:autoSpaceDN/>
              <w:adjustRightInd/>
              <w:spacing w:line="276" w:lineRule="auto"/>
              <w:rPr>
                <w:b/>
                <w:sz w:val="24"/>
                <w:szCs w:val="24"/>
                <w:lang w:eastAsia="en-US"/>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6951CCF1" w14:textId="77777777" w:rsidR="00F74145" w:rsidRPr="00135E6F" w:rsidRDefault="00F74145">
            <w:pPr>
              <w:tabs>
                <w:tab w:val="right" w:pos="851"/>
              </w:tabs>
              <w:spacing w:line="276" w:lineRule="auto"/>
              <w:jc w:val="both"/>
              <w:rPr>
                <w:sz w:val="24"/>
                <w:szCs w:val="24"/>
                <w:lang w:eastAsia="en-US"/>
              </w:rPr>
            </w:pPr>
            <w:r w:rsidRPr="00135E6F">
              <w:rPr>
                <w:sz w:val="24"/>
                <w:szCs w:val="24"/>
                <w:lang w:eastAsia="en-US"/>
              </w:rPr>
              <w:t>Общая, в т.ч.:</w:t>
            </w:r>
          </w:p>
        </w:tc>
        <w:tc>
          <w:tcPr>
            <w:tcW w:w="480" w:type="pct"/>
            <w:tcBorders>
              <w:top w:val="single" w:sz="4" w:space="0" w:color="auto"/>
              <w:left w:val="single" w:sz="4" w:space="0" w:color="auto"/>
              <w:bottom w:val="single" w:sz="4" w:space="0" w:color="auto"/>
              <w:right w:val="single" w:sz="4" w:space="0" w:color="auto"/>
            </w:tcBorders>
            <w:vAlign w:val="center"/>
            <w:hideMark/>
          </w:tcPr>
          <w:p w14:paraId="023038B5" w14:textId="77777777" w:rsidR="00F74145" w:rsidRPr="00135E6F" w:rsidRDefault="00F74145">
            <w:pPr>
              <w:tabs>
                <w:tab w:val="right" w:pos="851"/>
              </w:tabs>
              <w:spacing w:line="276" w:lineRule="auto"/>
              <w:jc w:val="both"/>
              <w:rPr>
                <w:sz w:val="24"/>
                <w:szCs w:val="24"/>
                <w:lang w:eastAsia="en-US"/>
              </w:rPr>
            </w:pPr>
            <w:r w:rsidRPr="00135E6F">
              <w:rPr>
                <w:sz w:val="24"/>
                <w:szCs w:val="24"/>
                <w:lang w:eastAsia="en-US"/>
              </w:rPr>
              <w:t>Лекции</w:t>
            </w:r>
          </w:p>
        </w:tc>
        <w:tc>
          <w:tcPr>
            <w:tcW w:w="542" w:type="pct"/>
            <w:tcBorders>
              <w:top w:val="single" w:sz="4" w:space="0" w:color="auto"/>
              <w:left w:val="single" w:sz="4" w:space="0" w:color="auto"/>
              <w:bottom w:val="single" w:sz="4" w:space="0" w:color="auto"/>
              <w:right w:val="single" w:sz="4" w:space="0" w:color="auto"/>
            </w:tcBorders>
            <w:vAlign w:val="center"/>
          </w:tcPr>
          <w:p w14:paraId="7C7A97F0" w14:textId="78848757" w:rsidR="00F74145" w:rsidRPr="00135E6F" w:rsidRDefault="00F74145" w:rsidP="008E7DB3">
            <w:pPr>
              <w:tabs>
                <w:tab w:val="right" w:pos="851"/>
              </w:tabs>
              <w:spacing w:line="276" w:lineRule="auto"/>
              <w:jc w:val="both"/>
              <w:rPr>
                <w:sz w:val="24"/>
                <w:szCs w:val="24"/>
                <w:lang w:eastAsia="en-US"/>
              </w:rPr>
            </w:pPr>
            <w:r w:rsidRPr="00135E6F">
              <w:rPr>
                <w:sz w:val="24"/>
                <w:szCs w:val="24"/>
                <w:lang w:eastAsia="en-US"/>
              </w:rPr>
              <w:t>Семинары, практические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623D88A" w14:textId="77777777" w:rsidR="00F74145" w:rsidRPr="00135E6F" w:rsidRDefault="00F74145">
            <w:pPr>
              <w:widowControl/>
              <w:autoSpaceDE/>
              <w:autoSpaceDN/>
              <w:adjustRightInd/>
              <w:spacing w:line="276" w:lineRule="auto"/>
              <w:rPr>
                <w:sz w:val="24"/>
                <w:szCs w:val="24"/>
                <w:lang w:eastAsia="en-US"/>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2836CD79" w14:textId="77777777" w:rsidR="00F74145" w:rsidRPr="00135E6F" w:rsidRDefault="00F74145">
            <w:pPr>
              <w:widowControl/>
              <w:autoSpaceDE/>
              <w:autoSpaceDN/>
              <w:adjustRightInd/>
              <w:spacing w:line="276" w:lineRule="auto"/>
              <w:rPr>
                <w:b/>
                <w:sz w:val="24"/>
                <w:szCs w:val="24"/>
                <w:lang w:eastAsia="en-US"/>
              </w:rPr>
            </w:pPr>
          </w:p>
        </w:tc>
      </w:tr>
      <w:tr w:rsidR="00F74145" w:rsidRPr="00036874" w14:paraId="26372594" w14:textId="77777777" w:rsidTr="00B2289C">
        <w:trPr>
          <w:jc w:val="center"/>
        </w:trPr>
        <w:tc>
          <w:tcPr>
            <w:tcW w:w="209" w:type="pct"/>
            <w:tcBorders>
              <w:top w:val="single" w:sz="4" w:space="0" w:color="auto"/>
              <w:left w:val="single" w:sz="4" w:space="0" w:color="auto"/>
              <w:bottom w:val="single" w:sz="4" w:space="0" w:color="auto"/>
              <w:right w:val="single" w:sz="4" w:space="0" w:color="auto"/>
            </w:tcBorders>
            <w:hideMark/>
          </w:tcPr>
          <w:p w14:paraId="06629213" w14:textId="03BE72A5" w:rsidR="00F74145" w:rsidRPr="00036874" w:rsidRDefault="00F74145" w:rsidP="00AF75C5">
            <w:pPr>
              <w:tabs>
                <w:tab w:val="right" w:pos="851"/>
              </w:tabs>
              <w:jc w:val="both"/>
              <w:rPr>
                <w:lang w:eastAsia="en-US"/>
              </w:rPr>
            </w:pPr>
            <w:r w:rsidRPr="00036874">
              <w:rPr>
                <w:lang w:eastAsia="en-US"/>
              </w:rPr>
              <w:t>1</w:t>
            </w:r>
          </w:p>
        </w:tc>
        <w:tc>
          <w:tcPr>
            <w:tcW w:w="1036" w:type="pct"/>
            <w:tcBorders>
              <w:top w:val="single" w:sz="4" w:space="0" w:color="auto"/>
              <w:left w:val="single" w:sz="4" w:space="0" w:color="auto"/>
              <w:bottom w:val="single" w:sz="4" w:space="0" w:color="auto"/>
              <w:right w:val="single" w:sz="4" w:space="0" w:color="auto"/>
            </w:tcBorders>
            <w:vAlign w:val="center"/>
          </w:tcPr>
          <w:p w14:paraId="76617147" w14:textId="4979DEC5" w:rsidR="00D436BD" w:rsidRPr="00BE5F48" w:rsidRDefault="00AF75C5" w:rsidP="00B2289C">
            <w:pPr>
              <w:jc w:val="center"/>
              <w:rPr>
                <w:szCs w:val="24"/>
                <w:lang w:eastAsia="en-US"/>
              </w:rPr>
            </w:pPr>
            <w:r w:rsidRPr="00BE5F48">
              <w:rPr>
                <w:szCs w:val="24"/>
                <w:lang w:eastAsia="en-US"/>
              </w:rPr>
              <w:t xml:space="preserve">Тема 1. </w:t>
            </w:r>
            <w:r w:rsidR="00272A38" w:rsidRPr="00BE5F48">
              <w:rPr>
                <w:szCs w:val="24"/>
                <w:lang w:eastAsia="en-US"/>
              </w:rPr>
              <w:t>Налоговое администрирование: содержание и значение</w:t>
            </w:r>
            <w:r w:rsidR="008249EA" w:rsidRPr="00BE5F48">
              <w:rPr>
                <w:szCs w:val="24"/>
                <w:lang w:eastAsia="en-US"/>
              </w:rPr>
              <w:t>.</w:t>
            </w:r>
          </w:p>
        </w:tc>
        <w:tc>
          <w:tcPr>
            <w:tcW w:w="378" w:type="pct"/>
            <w:tcBorders>
              <w:top w:val="single" w:sz="4" w:space="0" w:color="auto"/>
              <w:left w:val="single" w:sz="4" w:space="0" w:color="auto"/>
              <w:bottom w:val="single" w:sz="4" w:space="0" w:color="auto"/>
              <w:right w:val="single" w:sz="4" w:space="0" w:color="auto"/>
            </w:tcBorders>
            <w:vAlign w:val="center"/>
            <w:hideMark/>
          </w:tcPr>
          <w:p w14:paraId="1343A396" w14:textId="641ED81E" w:rsidR="00F74145" w:rsidRPr="00BE5F48" w:rsidRDefault="00BE5F48" w:rsidP="00B2289C">
            <w:pPr>
              <w:tabs>
                <w:tab w:val="right" w:pos="851"/>
              </w:tabs>
              <w:jc w:val="center"/>
              <w:rPr>
                <w:szCs w:val="24"/>
                <w:lang w:eastAsia="en-US"/>
              </w:rPr>
            </w:pPr>
            <w:r w:rsidRPr="00BE5F48">
              <w:rPr>
                <w:szCs w:val="24"/>
                <w:lang w:eastAsia="en-US"/>
              </w:rPr>
              <w:t>18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4E76F76" w14:textId="74DAEFD7" w:rsidR="00F74145" w:rsidRPr="00BE5F48" w:rsidRDefault="00BE5F48" w:rsidP="00B2289C">
            <w:pPr>
              <w:tabs>
                <w:tab w:val="right" w:pos="851"/>
              </w:tabs>
              <w:jc w:val="center"/>
              <w:rPr>
                <w:szCs w:val="24"/>
                <w:lang w:eastAsia="en-US"/>
              </w:rPr>
            </w:pPr>
            <w:r w:rsidRPr="00BE5F48">
              <w:rPr>
                <w:szCs w:val="24"/>
                <w:lang w:eastAsia="en-US"/>
              </w:rPr>
              <w:t>8</w:t>
            </w:r>
          </w:p>
        </w:tc>
        <w:tc>
          <w:tcPr>
            <w:tcW w:w="480" w:type="pct"/>
            <w:tcBorders>
              <w:top w:val="single" w:sz="4" w:space="0" w:color="auto"/>
              <w:left w:val="single" w:sz="4" w:space="0" w:color="auto"/>
              <w:bottom w:val="single" w:sz="4" w:space="0" w:color="auto"/>
              <w:right w:val="single" w:sz="4" w:space="0" w:color="auto"/>
            </w:tcBorders>
            <w:vAlign w:val="center"/>
            <w:hideMark/>
          </w:tcPr>
          <w:p w14:paraId="5DABBDA9" w14:textId="6B4566A1" w:rsidR="00F74145" w:rsidRPr="00BE5F48" w:rsidRDefault="00BE5F48" w:rsidP="00B2289C">
            <w:pPr>
              <w:tabs>
                <w:tab w:val="right" w:pos="851"/>
              </w:tabs>
              <w:jc w:val="center"/>
              <w:rPr>
                <w:szCs w:val="24"/>
                <w:lang w:eastAsia="en-US"/>
              </w:rPr>
            </w:pPr>
            <w:r w:rsidRPr="00BE5F48">
              <w:rPr>
                <w:szCs w:val="24"/>
                <w:lang w:eastAsia="en-US"/>
              </w:rPr>
              <w:t>4</w:t>
            </w:r>
          </w:p>
        </w:tc>
        <w:tc>
          <w:tcPr>
            <w:tcW w:w="542" w:type="pct"/>
            <w:tcBorders>
              <w:top w:val="single" w:sz="4" w:space="0" w:color="auto"/>
              <w:left w:val="single" w:sz="4" w:space="0" w:color="auto"/>
              <w:bottom w:val="single" w:sz="4" w:space="0" w:color="auto"/>
              <w:right w:val="single" w:sz="4" w:space="0" w:color="auto"/>
            </w:tcBorders>
            <w:vAlign w:val="center"/>
            <w:hideMark/>
          </w:tcPr>
          <w:p w14:paraId="2097D44A" w14:textId="61B74398" w:rsidR="00F74145" w:rsidRPr="00BE5F48" w:rsidRDefault="00BE5F48" w:rsidP="00B2289C">
            <w:pPr>
              <w:tabs>
                <w:tab w:val="right" w:pos="851"/>
              </w:tabs>
              <w:jc w:val="center"/>
              <w:rPr>
                <w:szCs w:val="24"/>
                <w:lang w:eastAsia="en-US"/>
              </w:rPr>
            </w:pPr>
            <w:r w:rsidRPr="00BE5F48">
              <w:rPr>
                <w:szCs w:val="24"/>
                <w:lang w:eastAsia="en-US"/>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B7D0D4" w14:textId="48E786B6" w:rsidR="00F74145" w:rsidRPr="00BE5F48" w:rsidRDefault="00036874" w:rsidP="00B2289C">
            <w:pPr>
              <w:tabs>
                <w:tab w:val="right" w:pos="851"/>
              </w:tabs>
              <w:jc w:val="center"/>
              <w:rPr>
                <w:szCs w:val="24"/>
                <w:lang w:eastAsia="en-US"/>
              </w:rPr>
            </w:pPr>
            <w:r w:rsidRPr="00BE5F48">
              <w:rPr>
                <w:szCs w:val="24"/>
                <w:lang w:eastAsia="en-US"/>
              </w:rPr>
              <w:t>10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5D34CD3" w14:textId="289F868F" w:rsidR="00F74145" w:rsidRPr="00BE5F48" w:rsidRDefault="00F74145" w:rsidP="00B2289C">
            <w:pPr>
              <w:tabs>
                <w:tab w:val="right" w:pos="851"/>
              </w:tabs>
              <w:jc w:val="center"/>
              <w:rPr>
                <w:szCs w:val="24"/>
                <w:lang w:eastAsia="en-US"/>
              </w:rPr>
            </w:pPr>
            <w:r w:rsidRPr="00BE5F48">
              <w:rPr>
                <w:szCs w:val="24"/>
                <w:lang w:eastAsia="en-US"/>
              </w:rPr>
              <w:t>Опрос, дискуссия на семинаре, обсуждение научных докладов, решение тестов, решение</w:t>
            </w:r>
            <w:r w:rsidR="00AF75C5" w:rsidRPr="00BE5F48">
              <w:rPr>
                <w:szCs w:val="24"/>
                <w:lang w:eastAsia="en-US"/>
              </w:rPr>
              <w:t xml:space="preserve"> практико-ориентированных заданий</w:t>
            </w:r>
            <w:r w:rsidR="00036874" w:rsidRPr="00BE5F48">
              <w:rPr>
                <w:szCs w:val="24"/>
                <w:lang w:eastAsia="en-US"/>
              </w:rPr>
              <w:t>.</w:t>
            </w:r>
          </w:p>
        </w:tc>
      </w:tr>
      <w:tr w:rsidR="00AF75C5" w:rsidRPr="00036874" w14:paraId="6CBDC02A" w14:textId="77777777" w:rsidTr="00B2289C">
        <w:trPr>
          <w:jc w:val="center"/>
        </w:trPr>
        <w:tc>
          <w:tcPr>
            <w:tcW w:w="209" w:type="pct"/>
            <w:tcBorders>
              <w:top w:val="single" w:sz="4" w:space="0" w:color="auto"/>
              <w:left w:val="single" w:sz="4" w:space="0" w:color="auto"/>
              <w:bottom w:val="single" w:sz="4" w:space="0" w:color="auto"/>
              <w:right w:val="single" w:sz="4" w:space="0" w:color="auto"/>
            </w:tcBorders>
            <w:hideMark/>
          </w:tcPr>
          <w:p w14:paraId="2CA959F6" w14:textId="2E801108" w:rsidR="00AF75C5" w:rsidRPr="00036874" w:rsidRDefault="00AF75C5" w:rsidP="00AF75C5">
            <w:pPr>
              <w:tabs>
                <w:tab w:val="right" w:pos="851"/>
              </w:tabs>
              <w:jc w:val="both"/>
              <w:rPr>
                <w:lang w:eastAsia="en-US"/>
              </w:rPr>
            </w:pPr>
            <w:r w:rsidRPr="00036874">
              <w:rPr>
                <w:lang w:eastAsia="en-US"/>
              </w:rPr>
              <w:t>2</w:t>
            </w:r>
          </w:p>
        </w:tc>
        <w:tc>
          <w:tcPr>
            <w:tcW w:w="1036" w:type="pct"/>
            <w:tcBorders>
              <w:top w:val="single" w:sz="4" w:space="0" w:color="auto"/>
              <w:left w:val="single" w:sz="4" w:space="0" w:color="auto"/>
              <w:bottom w:val="single" w:sz="4" w:space="0" w:color="auto"/>
              <w:right w:val="single" w:sz="4" w:space="0" w:color="auto"/>
            </w:tcBorders>
            <w:vAlign w:val="center"/>
            <w:hideMark/>
          </w:tcPr>
          <w:p w14:paraId="5914804A" w14:textId="28932C7E" w:rsidR="00AF75C5" w:rsidRPr="00BE5F48" w:rsidRDefault="00AF75C5" w:rsidP="00B2289C">
            <w:pPr>
              <w:jc w:val="center"/>
              <w:rPr>
                <w:szCs w:val="24"/>
              </w:rPr>
            </w:pPr>
            <w:r w:rsidRPr="00BE5F48">
              <w:rPr>
                <w:szCs w:val="24"/>
              </w:rPr>
              <w:t xml:space="preserve">Тема 2. </w:t>
            </w:r>
            <w:r w:rsidR="00272A38" w:rsidRPr="00BE5F48">
              <w:rPr>
                <w:szCs w:val="24"/>
              </w:rPr>
              <w:t>Контроль налоговых органов за исполнением налогоплательщиками обязанностей по уплате налогов (сборов, страховых взносов)</w:t>
            </w:r>
          </w:p>
        </w:tc>
        <w:tc>
          <w:tcPr>
            <w:tcW w:w="378" w:type="pct"/>
            <w:tcBorders>
              <w:top w:val="single" w:sz="4" w:space="0" w:color="auto"/>
              <w:left w:val="single" w:sz="4" w:space="0" w:color="auto"/>
              <w:bottom w:val="single" w:sz="4" w:space="0" w:color="auto"/>
              <w:right w:val="single" w:sz="4" w:space="0" w:color="auto"/>
            </w:tcBorders>
            <w:vAlign w:val="center"/>
            <w:hideMark/>
          </w:tcPr>
          <w:p w14:paraId="028A8BB3" w14:textId="7BF46CD6" w:rsidR="00AF75C5" w:rsidRPr="00BE5F48" w:rsidRDefault="00BE5F48" w:rsidP="00B2289C">
            <w:pPr>
              <w:tabs>
                <w:tab w:val="right" w:pos="851"/>
              </w:tabs>
              <w:jc w:val="center"/>
              <w:rPr>
                <w:szCs w:val="24"/>
                <w:lang w:eastAsia="en-US"/>
              </w:rPr>
            </w:pPr>
            <w:r w:rsidRPr="00BE5F48">
              <w:rPr>
                <w:szCs w:val="24"/>
                <w:lang w:eastAsia="en-US"/>
              </w:rPr>
              <w:t>28</w:t>
            </w:r>
          </w:p>
        </w:tc>
        <w:tc>
          <w:tcPr>
            <w:tcW w:w="480" w:type="pct"/>
            <w:tcBorders>
              <w:top w:val="single" w:sz="4" w:space="0" w:color="auto"/>
              <w:left w:val="single" w:sz="4" w:space="0" w:color="auto"/>
              <w:bottom w:val="single" w:sz="4" w:space="0" w:color="auto"/>
              <w:right w:val="single" w:sz="4" w:space="0" w:color="auto"/>
            </w:tcBorders>
            <w:vAlign w:val="center"/>
            <w:hideMark/>
          </w:tcPr>
          <w:p w14:paraId="181E0C53" w14:textId="110FA7FA" w:rsidR="00AF75C5" w:rsidRPr="00BE5F48" w:rsidRDefault="00BE5F48" w:rsidP="00B2289C">
            <w:pPr>
              <w:tabs>
                <w:tab w:val="right" w:pos="851"/>
              </w:tabs>
              <w:jc w:val="center"/>
              <w:rPr>
                <w:szCs w:val="24"/>
                <w:lang w:eastAsia="en-US"/>
              </w:rPr>
            </w:pPr>
            <w:r w:rsidRPr="00BE5F48">
              <w:rPr>
                <w:szCs w:val="24"/>
                <w:lang w:eastAsia="en-US"/>
              </w:rPr>
              <w:t>8</w:t>
            </w:r>
          </w:p>
        </w:tc>
        <w:tc>
          <w:tcPr>
            <w:tcW w:w="480" w:type="pct"/>
            <w:tcBorders>
              <w:top w:val="single" w:sz="4" w:space="0" w:color="auto"/>
              <w:left w:val="single" w:sz="4" w:space="0" w:color="auto"/>
              <w:bottom w:val="single" w:sz="4" w:space="0" w:color="auto"/>
              <w:right w:val="single" w:sz="4" w:space="0" w:color="auto"/>
            </w:tcBorders>
            <w:vAlign w:val="center"/>
            <w:hideMark/>
          </w:tcPr>
          <w:p w14:paraId="53CB8BC5" w14:textId="087FE173" w:rsidR="00AF75C5" w:rsidRPr="00BE5F48" w:rsidRDefault="00BE5F48" w:rsidP="00B2289C">
            <w:pPr>
              <w:tabs>
                <w:tab w:val="right" w:pos="851"/>
              </w:tabs>
              <w:jc w:val="center"/>
              <w:rPr>
                <w:szCs w:val="24"/>
                <w:lang w:eastAsia="en-US"/>
              </w:rPr>
            </w:pPr>
            <w:r w:rsidRPr="00BE5F48">
              <w:rPr>
                <w:szCs w:val="24"/>
                <w:lang w:eastAsia="en-US"/>
              </w:rPr>
              <w:t>4</w:t>
            </w:r>
          </w:p>
        </w:tc>
        <w:tc>
          <w:tcPr>
            <w:tcW w:w="542" w:type="pct"/>
            <w:tcBorders>
              <w:top w:val="single" w:sz="4" w:space="0" w:color="auto"/>
              <w:left w:val="single" w:sz="4" w:space="0" w:color="auto"/>
              <w:bottom w:val="single" w:sz="4" w:space="0" w:color="auto"/>
              <w:right w:val="single" w:sz="4" w:space="0" w:color="auto"/>
            </w:tcBorders>
            <w:vAlign w:val="center"/>
            <w:hideMark/>
          </w:tcPr>
          <w:p w14:paraId="42BDD736" w14:textId="47ECF352" w:rsidR="00AF75C5" w:rsidRPr="00BE5F48" w:rsidRDefault="00BE5F48" w:rsidP="00B2289C">
            <w:pPr>
              <w:tabs>
                <w:tab w:val="right" w:pos="851"/>
              </w:tabs>
              <w:jc w:val="center"/>
              <w:rPr>
                <w:szCs w:val="24"/>
                <w:lang w:eastAsia="en-US"/>
              </w:rPr>
            </w:pPr>
            <w:r w:rsidRPr="00BE5F48">
              <w:rPr>
                <w:szCs w:val="24"/>
                <w:lang w:eastAsia="en-US"/>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F619DF" w14:textId="786D06FF" w:rsidR="00AF75C5" w:rsidRPr="00BE5F48" w:rsidRDefault="00036874" w:rsidP="00B2289C">
            <w:pPr>
              <w:tabs>
                <w:tab w:val="right" w:pos="851"/>
              </w:tabs>
              <w:jc w:val="center"/>
              <w:rPr>
                <w:szCs w:val="24"/>
                <w:lang w:eastAsia="en-US"/>
              </w:rPr>
            </w:pPr>
            <w:r w:rsidRPr="00BE5F48">
              <w:rPr>
                <w:szCs w:val="24"/>
                <w:lang w:eastAsia="en-US"/>
              </w:rPr>
              <w:t>20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74B3F08" w14:textId="79D0729C" w:rsidR="00AF75C5" w:rsidRPr="00BE5F48" w:rsidRDefault="00AF75C5" w:rsidP="00B2289C">
            <w:pPr>
              <w:tabs>
                <w:tab w:val="right" w:pos="851"/>
              </w:tabs>
              <w:jc w:val="center"/>
              <w:rPr>
                <w:szCs w:val="24"/>
                <w:lang w:eastAsia="en-US"/>
              </w:rPr>
            </w:pPr>
            <w:r w:rsidRPr="00BE5F48">
              <w:rPr>
                <w:szCs w:val="24"/>
                <w:lang w:eastAsia="en-US"/>
              </w:rPr>
              <w:t>Опрос, дискуссия на семинаре, обсуждение научных докладов, решение тестов, решение практико-ориентированных заданий</w:t>
            </w:r>
            <w:r w:rsidR="00036874" w:rsidRPr="00BE5F48">
              <w:rPr>
                <w:szCs w:val="24"/>
                <w:lang w:eastAsia="en-US"/>
              </w:rPr>
              <w:t>.</w:t>
            </w:r>
          </w:p>
        </w:tc>
      </w:tr>
      <w:tr w:rsidR="00AF75C5" w:rsidRPr="00036874" w14:paraId="5226485A" w14:textId="77777777" w:rsidTr="00B2289C">
        <w:trPr>
          <w:jc w:val="center"/>
        </w:trPr>
        <w:tc>
          <w:tcPr>
            <w:tcW w:w="209" w:type="pct"/>
            <w:tcBorders>
              <w:top w:val="single" w:sz="4" w:space="0" w:color="auto"/>
              <w:left w:val="single" w:sz="4" w:space="0" w:color="auto"/>
              <w:bottom w:val="single" w:sz="4" w:space="0" w:color="auto"/>
              <w:right w:val="single" w:sz="4" w:space="0" w:color="auto"/>
            </w:tcBorders>
            <w:hideMark/>
          </w:tcPr>
          <w:p w14:paraId="4681F62E" w14:textId="095C312E" w:rsidR="00AF75C5" w:rsidRPr="00036874" w:rsidRDefault="00AF75C5" w:rsidP="00AF75C5">
            <w:pPr>
              <w:tabs>
                <w:tab w:val="right" w:pos="851"/>
              </w:tabs>
              <w:jc w:val="both"/>
              <w:rPr>
                <w:lang w:eastAsia="en-US"/>
              </w:rPr>
            </w:pPr>
            <w:r w:rsidRPr="00036874">
              <w:rPr>
                <w:lang w:eastAsia="en-US"/>
              </w:rPr>
              <w:t>3</w:t>
            </w:r>
          </w:p>
        </w:tc>
        <w:tc>
          <w:tcPr>
            <w:tcW w:w="1036" w:type="pct"/>
            <w:tcBorders>
              <w:top w:val="single" w:sz="4" w:space="0" w:color="auto"/>
              <w:left w:val="single" w:sz="4" w:space="0" w:color="auto"/>
              <w:bottom w:val="single" w:sz="4" w:space="0" w:color="auto"/>
              <w:right w:val="single" w:sz="4" w:space="0" w:color="auto"/>
            </w:tcBorders>
            <w:vAlign w:val="center"/>
          </w:tcPr>
          <w:p w14:paraId="39551172" w14:textId="0AF9F438" w:rsidR="00AF75C5" w:rsidRPr="00BE5F48" w:rsidRDefault="00AF75C5" w:rsidP="00B2289C">
            <w:pPr>
              <w:jc w:val="center"/>
              <w:rPr>
                <w:szCs w:val="24"/>
                <w:lang w:eastAsia="en-US"/>
              </w:rPr>
            </w:pPr>
            <w:r w:rsidRPr="00BE5F48">
              <w:rPr>
                <w:szCs w:val="24"/>
              </w:rPr>
              <w:t xml:space="preserve">Тема 3. </w:t>
            </w:r>
            <w:r w:rsidR="00272A38" w:rsidRPr="00BE5F48">
              <w:rPr>
                <w:szCs w:val="24"/>
              </w:rPr>
              <w:t>Налоговый контроль в системы налогового администрирования бюджетных организаций</w:t>
            </w:r>
          </w:p>
        </w:tc>
        <w:tc>
          <w:tcPr>
            <w:tcW w:w="378" w:type="pct"/>
            <w:tcBorders>
              <w:top w:val="single" w:sz="4" w:space="0" w:color="auto"/>
              <w:left w:val="single" w:sz="4" w:space="0" w:color="auto"/>
              <w:bottom w:val="single" w:sz="4" w:space="0" w:color="auto"/>
              <w:right w:val="single" w:sz="4" w:space="0" w:color="auto"/>
            </w:tcBorders>
            <w:vAlign w:val="center"/>
            <w:hideMark/>
          </w:tcPr>
          <w:p w14:paraId="0F8B1537" w14:textId="14750430" w:rsidR="00AF75C5" w:rsidRPr="00BE5F48" w:rsidRDefault="00BE5F48" w:rsidP="00B2289C">
            <w:pPr>
              <w:tabs>
                <w:tab w:val="right" w:pos="851"/>
              </w:tabs>
              <w:jc w:val="center"/>
              <w:rPr>
                <w:szCs w:val="24"/>
                <w:lang w:eastAsia="en-US"/>
              </w:rPr>
            </w:pPr>
            <w:r w:rsidRPr="00BE5F48">
              <w:rPr>
                <w:szCs w:val="24"/>
                <w:lang w:eastAsia="en-US"/>
              </w:rPr>
              <w:t>16</w:t>
            </w:r>
          </w:p>
        </w:tc>
        <w:tc>
          <w:tcPr>
            <w:tcW w:w="480" w:type="pct"/>
            <w:tcBorders>
              <w:top w:val="single" w:sz="4" w:space="0" w:color="auto"/>
              <w:left w:val="single" w:sz="4" w:space="0" w:color="auto"/>
              <w:bottom w:val="single" w:sz="4" w:space="0" w:color="auto"/>
              <w:right w:val="single" w:sz="4" w:space="0" w:color="auto"/>
            </w:tcBorders>
            <w:vAlign w:val="center"/>
            <w:hideMark/>
          </w:tcPr>
          <w:p w14:paraId="65B99E71" w14:textId="0692A50A" w:rsidR="00AF75C5" w:rsidRPr="00BE5F48" w:rsidRDefault="00BE5F48" w:rsidP="00B2289C">
            <w:pPr>
              <w:tabs>
                <w:tab w:val="right" w:pos="851"/>
              </w:tabs>
              <w:jc w:val="center"/>
              <w:rPr>
                <w:szCs w:val="24"/>
                <w:lang w:eastAsia="en-US"/>
              </w:rPr>
            </w:pPr>
            <w:r w:rsidRPr="00BE5F48">
              <w:rPr>
                <w:szCs w:val="24"/>
                <w:lang w:eastAsia="en-US"/>
              </w:rPr>
              <w:t>6</w:t>
            </w:r>
          </w:p>
        </w:tc>
        <w:tc>
          <w:tcPr>
            <w:tcW w:w="480" w:type="pct"/>
            <w:tcBorders>
              <w:top w:val="single" w:sz="4" w:space="0" w:color="auto"/>
              <w:left w:val="single" w:sz="4" w:space="0" w:color="auto"/>
              <w:bottom w:val="single" w:sz="4" w:space="0" w:color="auto"/>
              <w:right w:val="single" w:sz="4" w:space="0" w:color="auto"/>
            </w:tcBorders>
            <w:vAlign w:val="center"/>
          </w:tcPr>
          <w:p w14:paraId="1D004F7C" w14:textId="352FEE7C" w:rsidR="00AF75C5" w:rsidRPr="00BE5F48" w:rsidRDefault="00BE5F48" w:rsidP="00B2289C">
            <w:pPr>
              <w:tabs>
                <w:tab w:val="right" w:pos="851"/>
              </w:tabs>
              <w:jc w:val="center"/>
              <w:rPr>
                <w:szCs w:val="24"/>
                <w:lang w:eastAsia="en-US"/>
              </w:rPr>
            </w:pPr>
            <w:r w:rsidRPr="00BE5F48">
              <w:rPr>
                <w:szCs w:val="24"/>
                <w:lang w:eastAsia="en-US"/>
              </w:rPr>
              <w:t>2</w:t>
            </w:r>
          </w:p>
        </w:tc>
        <w:tc>
          <w:tcPr>
            <w:tcW w:w="542" w:type="pct"/>
            <w:tcBorders>
              <w:top w:val="single" w:sz="4" w:space="0" w:color="auto"/>
              <w:left w:val="single" w:sz="4" w:space="0" w:color="auto"/>
              <w:bottom w:val="single" w:sz="4" w:space="0" w:color="auto"/>
              <w:right w:val="single" w:sz="4" w:space="0" w:color="auto"/>
            </w:tcBorders>
            <w:vAlign w:val="center"/>
            <w:hideMark/>
          </w:tcPr>
          <w:p w14:paraId="2FF61A3F" w14:textId="65A5203E" w:rsidR="00AF75C5" w:rsidRPr="00BE5F48" w:rsidRDefault="00BE5F48" w:rsidP="00B2289C">
            <w:pPr>
              <w:tabs>
                <w:tab w:val="right" w:pos="851"/>
              </w:tabs>
              <w:jc w:val="center"/>
              <w:rPr>
                <w:szCs w:val="24"/>
                <w:lang w:eastAsia="en-US"/>
              </w:rPr>
            </w:pPr>
            <w:r w:rsidRPr="00BE5F48">
              <w:rPr>
                <w:szCs w:val="24"/>
                <w:lang w:eastAsia="en-US"/>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F59A055" w14:textId="679ECB85" w:rsidR="00AF75C5" w:rsidRPr="00BE5F48" w:rsidRDefault="00036874" w:rsidP="00B2289C">
            <w:pPr>
              <w:tabs>
                <w:tab w:val="right" w:pos="851"/>
              </w:tabs>
              <w:jc w:val="center"/>
              <w:rPr>
                <w:szCs w:val="24"/>
                <w:lang w:eastAsia="en-US"/>
              </w:rPr>
            </w:pPr>
            <w:r w:rsidRPr="00BE5F48">
              <w:rPr>
                <w:szCs w:val="24"/>
                <w:lang w:eastAsia="en-US"/>
              </w:rPr>
              <w:t>10</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C688E41" w14:textId="75BAB6A2" w:rsidR="00AF75C5" w:rsidRPr="00BE5F48" w:rsidRDefault="00AF75C5" w:rsidP="00B2289C">
            <w:pPr>
              <w:tabs>
                <w:tab w:val="right" w:pos="851"/>
              </w:tabs>
              <w:jc w:val="center"/>
              <w:rPr>
                <w:szCs w:val="24"/>
                <w:lang w:eastAsia="en-US"/>
              </w:rPr>
            </w:pPr>
            <w:r w:rsidRPr="00BE5F48">
              <w:rPr>
                <w:szCs w:val="24"/>
                <w:lang w:eastAsia="en-US"/>
              </w:rPr>
              <w:t>Опрос, дискуссия на семинаре, обсуждение научных докладов, решение тестов, решение практико-ориентированных заданий</w:t>
            </w:r>
            <w:r w:rsidR="00036874" w:rsidRPr="00BE5F48">
              <w:rPr>
                <w:szCs w:val="24"/>
                <w:lang w:eastAsia="en-US"/>
              </w:rPr>
              <w:t>.</w:t>
            </w:r>
          </w:p>
        </w:tc>
      </w:tr>
      <w:tr w:rsidR="00AF75C5" w:rsidRPr="00036874" w14:paraId="7BFA4A9B" w14:textId="77777777" w:rsidTr="00B2289C">
        <w:trPr>
          <w:trHeight w:val="897"/>
          <w:jc w:val="center"/>
        </w:trPr>
        <w:tc>
          <w:tcPr>
            <w:tcW w:w="209" w:type="pct"/>
            <w:tcBorders>
              <w:top w:val="single" w:sz="4" w:space="0" w:color="auto"/>
              <w:left w:val="single" w:sz="4" w:space="0" w:color="auto"/>
              <w:bottom w:val="single" w:sz="4" w:space="0" w:color="auto"/>
              <w:right w:val="single" w:sz="4" w:space="0" w:color="auto"/>
            </w:tcBorders>
          </w:tcPr>
          <w:p w14:paraId="3DF3E069" w14:textId="5D183DFA" w:rsidR="00AF75C5" w:rsidRPr="00036874" w:rsidRDefault="00036874" w:rsidP="00AF75C5">
            <w:pPr>
              <w:tabs>
                <w:tab w:val="right" w:pos="851"/>
              </w:tabs>
              <w:jc w:val="both"/>
              <w:rPr>
                <w:lang w:eastAsia="en-US"/>
              </w:rPr>
            </w:pPr>
            <w:r>
              <w:rPr>
                <w:lang w:eastAsia="en-US"/>
              </w:rPr>
              <w:t>4</w:t>
            </w:r>
          </w:p>
        </w:tc>
        <w:tc>
          <w:tcPr>
            <w:tcW w:w="1036" w:type="pct"/>
            <w:tcBorders>
              <w:top w:val="single" w:sz="4" w:space="0" w:color="auto"/>
              <w:left w:val="single" w:sz="4" w:space="0" w:color="auto"/>
              <w:bottom w:val="single" w:sz="4" w:space="0" w:color="auto"/>
              <w:right w:val="single" w:sz="4" w:space="0" w:color="auto"/>
            </w:tcBorders>
            <w:vAlign w:val="center"/>
          </w:tcPr>
          <w:p w14:paraId="4FF5026C" w14:textId="321ABAC6" w:rsidR="00AF75C5" w:rsidRPr="00BE5F48" w:rsidRDefault="00AF75C5" w:rsidP="00B2289C">
            <w:pPr>
              <w:jc w:val="center"/>
              <w:rPr>
                <w:szCs w:val="24"/>
              </w:rPr>
            </w:pPr>
            <w:r w:rsidRPr="00BE5F48">
              <w:rPr>
                <w:szCs w:val="24"/>
              </w:rPr>
              <w:t xml:space="preserve">Тема </w:t>
            </w:r>
            <w:r w:rsidR="00036874" w:rsidRPr="00BE5F48">
              <w:rPr>
                <w:szCs w:val="24"/>
              </w:rPr>
              <w:t>4</w:t>
            </w:r>
            <w:r w:rsidRPr="00BE5F48">
              <w:rPr>
                <w:szCs w:val="24"/>
              </w:rPr>
              <w:t xml:space="preserve">. </w:t>
            </w:r>
            <w:r w:rsidR="00272A38" w:rsidRPr="00BE5F48">
              <w:rPr>
                <w:szCs w:val="24"/>
              </w:rPr>
              <w:t>Налоговый контроль по отдельным видам налогов</w:t>
            </w:r>
          </w:p>
        </w:tc>
        <w:tc>
          <w:tcPr>
            <w:tcW w:w="378" w:type="pct"/>
            <w:tcBorders>
              <w:top w:val="single" w:sz="4" w:space="0" w:color="auto"/>
              <w:left w:val="single" w:sz="4" w:space="0" w:color="auto"/>
              <w:bottom w:val="single" w:sz="4" w:space="0" w:color="auto"/>
              <w:right w:val="single" w:sz="4" w:space="0" w:color="auto"/>
            </w:tcBorders>
            <w:vAlign w:val="center"/>
          </w:tcPr>
          <w:p w14:paraId="056AC0C1" w14:textId="302BACB5" w:rsidR="00AF75C5" w:rsidRPr="00BE5F48" w:rsidRDefault="00BE5F48" w:rsidP="00B2289C">
            <w:pPr>
              <w:tabs>
                <w:tab w:val="right" w:pos="851"/>
              </w:tabs>
              <w:jc w:val="center"/>
              <w:rPr>
                <w:szCs w:val="24"/>
                <w:lang w:eastAsia="en-US"/>
              </w:rPr>
            </w:pPr>
            <w:r w:rsidRPr="00BE5F48">
              <w:rPr>
                <w:szCs w:val="24"/>
                <w:lang w:eastAsia="en-US"/>
              </w:rPr>
              <w:t>23</w:t>
            </w:r>
          </w:p>
        </w:tc>
        <w:tc>
          <w:tcPr>
            <w:tcW w:w="480" w:type="pct"/>
            <w:tcBorders>
              <w:top w:val="single" w:sz="4" w:space="0" w:color="auto"/>
              <w:left w:val="single" w:sz="4" w:space="0" w:color="auto"/>
              <w:bottom w:val="single" w:sz="4" w:space="0" w:color="auto"/>
              <w:right w:val="single" w:sz="4" w:space="0" w:color="auto"/>
            </w:tcBorders>
            <w:vAlign w:val="center"/>
          </w:tcPr>
          <w:p w14:paraId="6B716595" w14:textId="58E16EF7" w:rsidR="00AF75C5" w:rsidRPr="00BE5F48" w:rsidRDefault="00BE5F48" w:rsidP="00B2289C">
            <w:pPr>
              <w:tabs>
                <w:tab w:val="right" w:pos="851"/>
              </w:tabs>
              <w:jc w:val="center"/>
              <w:rPr>
                <w:szCs w:val="24"/>
                <w:lang w:eastAsia="en-US"/>
              </w:rPr>
            </w:pPr>
            <w:r w:rsidRPr="00BE5F48">
              <w:rPr>
                <w:szCs w:val="24"/>
                <w:lang w:eastAsia="en-US"/>
              </w:rPr>
              <w:t>6</w:t>
            </w:r>
          </w:p>
        </w:tc>
        <w:tc>
          <w:tcPr>
            <w:tcW w:w="480" w:type="pct"/>
            <w:tcBorders>
              <w:top w:val="single" w:sz="4" w:space="0" w:color="auto"/>
              <w:left w:val="single" w:sz="4" w:space="0" w:color="auto"/>
              <w:bottom w:val="single" w:sz="4" w:space="0" w:color="auto"/>
              <w:right w:val="single" w:sz="4" w:space="0" w:color="auto"/>
            </w:tcBorders>
            <w:vAlign w:val="center"/>
          </w:tcPr>
          <w:p w14:paraId="7852EB2E" w14:textId="555357F8" w:rsidR="00AF75C5" w:rsidRPr="00BE5F48" w:rsidRDefault="00BE5F48" w:rsidP="00B2289C">
            <w:pPr>
              <w:tabs>
                <w:tab w:val="right" w:pos="851"/>
              </w:tabs>
              <w:jc w:val="center"/>
              <w:rPr>
                <w:szCs w:val="24"/>
                <w:lang w:eastAsia="en-US"/>
              </w:rPr>
            </w:pPr>
            <w:r w:rsidRPr="00BE5F48">
              <w:rPr>
                <w:szCs w:val="24"/>
                <w:lang w:eastAsia="en-US"/>
              </w:rPr>
              <w:t>2</w:t>
            </w:r>
          </w:p>
        </w:tc>
        <w:tc>
          <w:tcPr>
            <w:tcW w:w="542" w:type="pct"/>
            <w:tcBorders>
              <w:top w:val="single" w:sz="4" w:space="0" w:color="auto"/>
              <w:left w:val="single" w:sz="4" w:space="0" w:color="auto"/>
              <w:bottom w:val="single" w:sz="4" w:space="0" w:color="auto"/>
              <w:right w:val="single" w:sz="4" w:space="0" w:color="auto"/>
            </w:tcBorders>
            <w:vAlign w:val="center"/>
          </w:tcPr>
          <w:p w14:paraId="20152CD6" w14:textId="3548FE81" w:rsidR="00AF75C5" w:rsidRPr="00BE5F48" w:rsidRDefault="00BE5F48" w:rsidP="00B2289C">
            <w:pPr>
              <w:tabs>
                <w:tab w:val="right" w:pos="851"/>
              </w:tabs>
              <w:jc w:val="center"/>
              <w:rPr>
                <w:szCs w:val="24"/>
                <w:lang w:eastAsia="en-US"/>
              </w:rPr>
            </w:pPr>
            <w:r w:rsidRPr="00BE5F48">
              <w:rPr>
                <w:szCs w:val="24"/>
                <w:lang w:eastAsia="en-US"/>
              </w:rPr>
              <w:t>4</w:t>
            </w:r>
          </w:p>
        </w:tc>
        <w:tc>
          <w:tcPr>
            <w:tcW w:w="625" w:type="pct"/>
            <w:tcBorders>
              <w:top w:val="single" w:sz="4" w:space="0" w:color="auto"/>
              <w:left w:val="single" w:sz="4" w:space="0" w:color="auto"/>
              <w:bottom w:val="single" w:sz="4" w:space="0" w:color="auto"/>
              <w:right w:val="single" w:sz="4" w:space="0" w:color="auto"/>
            </w:tcBorders>
            <w:vAlign w:val="center"/>
          </w:tcPr>
          <w:p w14:paraId="6765E196" w14:textId="31938F8C" w:rsidR="00AF75C5" w:rsidRPr="00BE5F48" w:rsidRDefault="00036874" w:rsidP="00B2289C">
            <w:pPr>
              <w:tabs>
                <w:tab w:val="right" w:pos="851"/>
              </w:tabs>
              <w:jc w:val="center"/>
              <w:rPr>
                <w:szCs w:val="24"/>
                <w:lang w:eastAsia="en-US"/>
              </w:rPr>
            </w:pPr>
            <w:r w:rsidRPr="00BE5F48">
              <w:rPr>
                <w:szCs w:val="24"/>
                <w:lang w:eastAsia="en-US"/>
              </w:rPr>
              <w:t>17</w:t>
            </w:r>
          </w:p>
        </w:tc>
        <w:tc>
          <w:tcPr>
            <w:tcW w:w="1250" w:type="pct"/>
            <w:tcBorders>
              <w:top w:val="single" w:sz="4" w:space="0" w:color="auto"/>
              <w:left w:val="single" w:sz="4" w:space="0" w:color="auto"/>
              <w:bottom w:val="single" w:sz="4" w:space="0" w:color="auto"/>
              <w:right w:val="single" w:sz="4" w:space="0" w:color="auto"/>
            </w:tcBorders>
            <w:vAlign w:val="center"/>
          </w:tcPr>
          <w:p w14:paraId="4A8C1B26" w14:textId="7AC34FF6" w:rsidR="00AF75C5" w:rsidRPr="00BE5F48" w:rsidRDefault="00AF75C5" w:rsidP="00B2289C">
            <w:pPr>
              <w:tabs>
                <w:tab w:val="right" w:pos="851"/>
              </w:tabs>
              <w:jc w:val="center"/>
              <w:rPr>
                <w:szCs w:val="24"/>
                <w:lang w:eastAsia="en-US"/>
              </w:rPr>
            </w:pPr>
            <w:r w:rsidRPr="00BE5F48">
              <w:rPr>
                <w:szCs w:val="24"/>
                <w:lang w:eastAsia="en-US"/>
              </w:rPr>
              <w:t>Опрос, дискуссия на семинаре, обсуждение научных докладов, решение тестов, решение практико-ориентированных заданий</w:t>
            </w:r>
            <w:r w:rsidR="00036874" w:rsidRPr="00BE5F48">
              <w:rPr>
                <w:szCs w:val="24"/>
                <w:lang w:eastAsia="en-US"/>
              </w:rPr>
              <w:t>.</w:t>
            </w:r>
          </w:p>
        </w:tc>
      </w:tr>
      <w:tr w:rsidR="00AF75C5" w:rsidRPr="00036874" w14:paraId="12B2564C" w14:textId="77777777" w:rsidTr="00B2289C">
        <w:trPr>
          <w:trHeight w:val="222"/>
          <w:jc w:val="center"/>
        </w:trPr>
        <w:tc>
          <w:tcPr>
            <w:tcW w:w="209" w:type="pct"/>
            <w:tcBorders>
              <w:top w:val="single" w:sz="4" w:space="0" w:color="auto"/>
              <w:left w:val="single" w:sz="4" w:space="0" w:color="auto"/>
              <w:bottom w:val="single" w:sz="4" w:space="0" w:color="auto"/>
              <w:right w:val="single" w:sz="4" w:space="0" w:color="auto"/>
            </w:tcBorders>
          </w:tcPr>
          <w:p w14:paraId="34A49C46" w14:textId="33AB2742" w:rsidR="00AF75C5" w:rsidRPr="00036874" w:rsidRDefault="00036874" w:rsidP="00AF75C5">
            <w:pPr>
              <w:tabs>
                <w:tab w:val="right" w:pos="851"/>
              </w:tabs>
              <w:jc w:val="both"/>
              <w:rPr>
                <w:lang w:eastAsia="en-US"/>
              </w:rPr>
            </w:pPr>
            <w:r>
              <w:rPr>
                <w:lang w:eastAsia="en-US"/>
              </w:rPr>
              <w:t>5</w:t>
            </w:r>
          </w:p>
        </w:tc>
        <w:tc>
          <w:tcPr>
            <w:tcW w:w="1036" w:type="pct"/>
            <w:tcBorders>
              <w:top w:val="single" w:sz="4" w:space="0" w:color="auto"/>
              <w:left w:val="single" w:sz="4" w:space="0" w:color="auto"/>
              <w:bottom w:val="single" w:sz="4" w:space="0" w:color="auto"/>
              <w:right w:val="single" w:sz="4" w:space="0" w:color="auto"/>
            </w:tcBorders>
            <w:vAlign w:val="center"/>
          </w:tcPr>
          <w:p w14:paraId="27BAA340" w14:textId="467BFAC5" w:rsidR="00B359A2" w:rsidRPr="00BE5F48" w:rsidRDefault="00B359A2" w:rsidP="00B2289C">
            <w:pPr>
              <w:jc w:val="center"/>
              <w:rPr>
                <w:szCs w:val="24"/>
              </w:rPr>
            </w:pPr>
            <w:r w:rsidRPr="00BE5F48">
              <w:rPr>
                <w:szCs w:val="24"/>
              </w:rPr>
              <w:t>Тема 5. Основные принципы определения налоговых правонарушений и виды ответственности</w:t>
            </w:r>
          </w:p>
          <w:p w14:paraId="2A0BF75B" w14:textId="0CBC1D3F" w:rsidR="00AF75C5" w:rsidRPr="00BE5F48" w:rsidRDefault="00AF75C5" w:rsidP="00B2289C">
            <w:pPr>
              <w:jc w:val="center"/>
              <w:rPr>
                <w:szCs w:val="24"/>
              </w:rPr>
            </w:pPr>
          </w:p>
        </w:tc>
        <w:tc>
          <w:tcPr>
            <w:tcW w:w="378" w:type="pct"/>
            <w:tcBorders>
              <w:top w:val="single" w:sz="4" w:space="0" w:color="auto"/>
              <w:left w:val="single" w:sz="4" w:space="0" w:color="auto"/>
              <w:bottom w:val="single" w:sz="4" w:space="0" w:color="auto"/>
              <w:right w:val="single" w:sz="4" w:space="0" w:color="auto"/>
            </w:tcBorders>
            <w:vAlign w:val="center"/>
          </w:tcPr>
          <w:p w14:paraId="281D344E" w14:textId="3CDFFE9C" w:rsidR="00AF75C5" w:rsidRPr="00BE5F48" w:rsidRDefault="00BE5F48" w:rsidP="00B2289C">
            <w:pPr>
              <w:tabs>
                <w:tab w:val="right" w:pos="851"/>
              </w:tabs>
              <w:jc w:val="center"/>
              <w:rPr>
                <w:szCs w:val="24"/>
                <w:lang w:eastAsia="en-US"/>
              </w:rPr>
            </w:pPr>
            <w:r w:rsidRPr="00BE5F48">
              <w:rPr>
                <w:szCs w:val="24"/>
                <w:lang w:eastAsia="en-US"/>
              </w:rPr>
              <w:t>23</w:t>
            </w:r>
          </w:p>
        </w:tc>
        <w:tc>
          <w:tcPr>
            <w:tcW w:w="480" w:type="pct"/>
            <w:tcBorders>
              <w:top w:val="single" w:sz="4" w:space="0" w:color="auto"/>
              <w:left w:val="single" w:sz="4" w:space="0" w:color="auto"/>
              <w:bottom w:val="single" w:sz="4" w:space="0" w:color="auto"/>
              <w:right w:val="single" w:sz="4" w:space="0" w:color="auto"/>
            </w:tcBorders>
            <w:vAlign w:val="center"/>
          </w:tcPr>
          <w:p w14:paraId="036C4A70" w14:textId="49A07404" w:rsidR="00AF75C5" w:rsidRPr="00BE5F48" w:rsidRDefault="00BE5F48" w:rsidP="00B2289C">
            <w:pPr>
              <w:tabs>
                <w:tab w:val="right" w:pos="851"/>
              </w:tabs>
              <w:jc w:val="center"/>
              <w:rPr>
                <w:szCs w:val="24"/>
                <w:lang w:eastAsia="en-US"/>
              </w:rPr>
            </w:pPr>
            <w:r w:rsidRPr="00BE5F48">
              <w:rPr>
                <w:szCs w:val="24"/>
                <w:lang w:eastAsia="en-US"/>
              </w:rPr>
              <w:t>6</w:t>
            </w:r>
          </w:p>
        </w:tc>
        <w:tc>
          <w:tcPr>
            <w:tcW w:w="480" w:type="pct"/>
            <w:tcBorders>
              <w:top w:val="single" w:sz="4" w:space="0" w:color="auto"/>
              <w:left w:val="single" w:sz="4" w:space="0" w:color="auto"/>
              <w:bottom w:val="single" w:sz="4" w:space="0" w:color="auto"/>
              <w:right w:val="single" w:sz="4" w:space="0" w:color="auto"/>
            </w:tcBorders>
            <w:vAlign w:val="center"/>
          </w:tcPr>
          <w:p w14:paraId="6C7063B5" w14:textId="5A5227A5" w:rsidR="00AF75C5" w:rsidRPr="00BE5F48" w:rsidRDefault="00BE5F48" w:rsidP="00B2289C">
            <w:pPr>
              <w:tabs>
                <w:tab w:val="right" w:pos="851"/>
              </w:tabs>
              <w:jc w:val="center"/>
              <w:rPr>
                <w:szCs w:val="24"/>
                <w:lang w:eastAsia="en-US"/>
              </w:rPr>
            </w:pPr>
            <w:r w:rsidRPr="00BE5F48">
              <w:rPr>
                <w:szCs w:val="24"/>
                <w:lang w:eastAsia="en-US"/>
              </w:rPr>
              <w:t>4</w:t>
            </w:r>
          </w:p>
        </w:tc>
        <w:tc>
          <w:tcPr>
            <w:tcW w:w="542" w:type="pct"/>
            <w:tcBorders>
              <w:top w:val="single" w:sz="4" w:space="0" w:color="auto"/>
              <w:left w:val="single" w:sz="4" w:space="0" w:color="auto"/>
              <w:bottom w:val="single" w:sz="4" w:space="0" w:color="auto"/>
              <w:right w:val="single" w:sz="4" w:space="0" w:color="auto"/>
            </w:tcBorders>
            <w:vAlign w:val="center"/>
          </w:tcPr>
          <w:p w14:paraId="2EADF95C" w14:textId="543DB834" w:rsidR="00AF75C5" w:rsidRPr="00BE5F48" w:rsidRDefault="00BE5F48" w:rsidP="00B2289C">
            <w:pPr>
              <w:tabs>
                <w:tab w:val="right" w:pos="851"/>
              </w:tabs>
              <w:jc w:val="center"/>
              <w:rPr>
                <w:szCs w:val="24"/>
                <w:lang w:eastAsia="en-US"/>
              </w:rPr>
            </w:pPr>
            <w:r w:rsidRPr="00BE5F48">
              <w:rPr>
                <w:szCs w:val="24"/>
                <w:lang w:eastAsia="en-US"/>
              </w:rPr>
              <w:t>2</w:t>
            </w:r>
          </w:p>
        </w:tc>
        <w:tc>
          <w:tcPr>
            <w:tcW w:w="625" w:type="pct"/>
            <w:tcBorders>
              <w:top w:val="single" w:sz="4" w:space="0" w:color="auto"/>
              <w:left w:val="single" w:sz="4" w:space="0" w:color="auto"/>
              <w:bottom w:val="single" w:sz="4" w:space="0" w:color="auto"/>
              <w:right w:val="single" w:sz="4" w:space="0" w:color="auto"/>
            </w:tcBorders>
            <w:vAlign w:val="center"/>
          </w:tcPr>
          <w:p w14:paraId="634419C2" w14:textId="00E33160" w:rsidR="00AF75C5" w:rsidRPr="00BE5F48" w:rsidRDefault="00BE5F48" w:rsidP="00B2289C">
            <w:pPr>
              <w:tabs>
                <w:tab w:val="right" w:pos="851"/>
              </w:tabs>
              <w:jc w:val="center"/>
              <w:rPr>
                <w:szCs w:val="24"/>
                <w:lang w:eastAsia="en-US"/>
              </w:rPr>
            </w:pPr>
            <w:r w:rsidRPr="00BE5F48">
              <w:rPr>
                <w:szCs w:val="24"/>
                <w:lang w:eastAsia="en-US"/>
              </w:rPr>
              <w:t>17</w:t>
            </w:r>
          </w:p>
        </w:tc>
        <w:tc>
          <w:tcPr>
            <w:tcW w:w="1250" w:type="pct"/>
            <w:tcBorders>
              <w:top w:val="single" w:sz="4" w:space="0" w:color="auto"/>
              <w:left w:val="single" w:sz="4" w:space="0" w:color="auto"/>
              <w:bottom w:val="single" w:sz="4" w:space="0" w:color="auto"/>
              <w:right w:val="single" w:sz="4" w:space="0" w:color="auto"/>
            </w:tcBorders>
            <w:vAlign w:val="center"/>
          </w:tcPr>
          <w:p w14:paraId="469D116D" w14:textId="69D3B61C" w:rsidR="00AF75C5" w:rsidRPr="00BE5F48" w:rsidRDefault="00AF75C5" w:rsidP="00B2289C">
            <w:pPr>
              <w:tabs>
                <w:tab w:val="right" w:pos="851"/>
              </w:tabs>
              <w:jc w:val="center"/>
              <w:rPr>
                <w:szCs w:val="24"/>
                <w:lang w:eastAsia="en-US"/>
              </w:rPr>
            </w:pPr>
            <w:r w:rsidRPr="00BE5F48">
              <w:rPr>
                <w:szCs w:val="24"/>
                <w:lang w:eastAsia="en-US"/>
              </w:rPr>
              <w:t>Опрос, дискуссия на семинаре, обсуждение научных докладов, решение тестов, решение практико-ориентированных заданий</w:t>
            </w:r>
            <w:r w:rsidR="00036874" w:rsidRPr="00BE5F48">
              <w:rPr>
                <w:szCs w:val="24"/>
                <w:lang w:eastAsia="en-US"/>
              </w:rPr>
              <w:t>.</w:t>
            </w:r>
          </w:p>
        </w:tc>
      </w:tr>
      <w:tr w:rsidR="00AF75C5" w:rsidRPr="00036874" w14:paraId="68EC3674" w14:textId="77777777" w:rsidTr="00B2289C">
        <w:trPr>
          <w:jc w:val="center"/>
        </w:trPr>
        <w:tc>
          <w:tcPr>
            <w:tcW w:w="209" w:type="pct"/>
            <w:tcBorders>
              <w:top w:val="single" w:sz="4" w:space="0" w:color="auto"/>
              <w:left w:val="single" w:sz="4" w:space="0" w:color="auto"/>
              <w:bottom w:val="single" w:sz="4" w:space="0" w:color="auto"/>
              <w:right w:val="single" w:sz="4" w:space="0" w:color="auto"/>
            </w:tcBorders>
          </w:tcPr>
          <w:p w14:paraId="435A383C" w14:textId="77777777" w:rsidR="00AF75C5" w:rsidRPr="00036874" w:rsidRDefault="00AF75C5" w:rsidP="00AF75C5">
            <w:pPr>
              <w:tabs>
                <w:tab w:val="right" w:pos="851"/>
              </w:tabs>
              <w:spacing w:line="276" w:lineRule="auto"/>
              <w:ind w:firstLine="709"/>
              <w:jc w:val="both"/>
              <w:rPr>
                <w:lang w:eastAsia="en-US"/>
              </w:rPr>
            </w:pPr>
          </w:p>
        </w:tc>
        <w:tc>
          <w:tcPr>
            <w:tcW w:w="1036" w:type="pct"/>
            <w:tcBorders>
              <w:top w:val="single" w:sz="4" w:space="0" w:color="auto"/>
              <w:left w:val="single" w:sz="4" w:space="0" w:color="auto"/>
              <w:bottom w:val="single" w:sz="4" w:space="0" w:color="auto"/>
              <w:right w:val="single" w:sz="4" w:space="0" w:color="auto"/>
            </w:tcBorders>
            <w:vAlign w:val="center"/>
            <w:hideMark/>
          </w:tcPr>
          <w:p w14:paraId="772C352D" w14:textId="1D50444A" w:rsidR="00AF75C5" w:rsidRPr="00BE5F48" w:rsidRDefault="00AF75C5" w:rsidP="00B2289C">
            <w:pPr>
              <w:tabs>
                <w:tab w:val="right" w:pos="851"/>
              </w:tabs>
              <w:spacing w:line="276" w:lineRule="auto"/>
              <w:jc w:val="center"/>
              <w:rPr>
                <w:szCs w:val="24"/>
                <w:lang w:eastAsia="en-US"/>
              </w:rPr>
            </w:pPr>
            <w:r w:rsidRPr="00BE5F48">
              <w:rPr>
                <w:szCs w:val="24"/>
                <w:lang w:eastAsia="en-US"/>
              </w:rPr>
              <w:t>В целом по дисциплине</w:t>
            </w:r>
          </w:p>
        </w:tc>
        <w:tc>
          <w:tcPr>
            <w:tcW w:w="378" w:type="pct"/>
            <w:tcBorders>
              <w:top w:val="single" w:sz="4" w:space="0" w:color="auto"/>
              <w:left w:val="single" w:sz="4" w:space="0" w:color="auto"/>
              <w:bottom w:val="single" w:sz="4" w:space="0" w:color="auto"/>
              <w:right w:val="single" w:sz="4" w:space="0" w:color="auto"/>
            </w:tcBorders>
            <w:vAlign w:val="center"/>
            <w:hideMark/>
          </w:tcPr>
          <w:p w14:paraId="76010850" w14:textId="1148D86F" w:rsidR="00AF75C5" w:rsidRPr="00BE5F48" w:rsidRDefault="00AF75C5" w:rsidP="00B2289C">
            <w:pPr>
              <w:tabs>
                <w:tab w:val="right" w:pos="851"/>
              </w:tabs>
              <w:jc w:val="center"/>
              <w:rPr>
                <w:szCs w:val="24"/>
                <w:lang w:eastAsia="en-US"/>
              </w:rPr>
            </w:pPr>
            <w:r w:rsidRPr="00BE5F48">
              <w:rPr>
                <w:szCs w:val="24"/>
                <w:lang w:eastAsia="en-US"/>
              </w:rPr>
              <w:t>108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0A8E6C4" w14:textId="55CAD683" w:rsidR="00AF75C5" w:rsidRPr="00BE5F48" w:rsidRDefault="00B359A2" w:rsidP="00B2289C">
            <w:pPr>
              <w:tabs>
                <w:tab w:val="right" w:pos="851"/>
              </w:tabs>
              <w:jc w:val="center"/>
              <w:rPr>
                <w:szCs w:val="24"/>
                <w:lang w:eastAsia="en-US"/>
              </w:rPr>
            </w:pPr>
            <w:r w:rsidRPr="00BE5F48">
              <w:rPr>
                <w:szCs w:val="24"/>
                <w:lang w:eastAsia="en-US"/>
              </w:rPr>
              <w:t>34</w:t>
            </w:r>
          </w:p>
        </w:tc>
        <w:tc>
          <w:tcPr>
            <w:tcW w:w="480" w:type="pct"/>
            <w:tcBorders>
              <w:top w:val="single" w:sz="4" w:space="0" w:color="auto"/>
              <w:left w:val="single" w:sz="4" w:space="0" w:color="auto"/>
              <w:bottom w:val="single" w:sz="4" w:space="0" w:color="auto"/>
              <w:right w:val="single" w:sz="4" w:space="0" w:color="auto"/>
            </w:tcBorders>
            <w:vAlign w:val="center"/>
            <w:hideMark/>
          </w:tcPr>
          <w:p w14:paraId="0AA9B0DE" w14:textId="661E2CC2" w:rsidR="00AF75C5" w:rsidRPr="00BE5F48" w:rsidRDefault="00B359A2" w:rsidP="00B2289C">
            <w:pPr>
              <w:tabs>
                <w:tab w:val="right" w:pos="851"/>
              </w:tabs>
              <w:jc w:val="center"/>
              <w:rPr>
                <w:szCs w:val="24"/>
                <w:lang w:eastAsia="en-US"/>
              </w:rPr>
            </w:pPr>
            <w:r w:rsidRPr="00BE5F48">
              <w:rPr>
                <w:szCs w:val="24"/>
                <w:lang w:eastAsia="en-US"/>
              </w:rPr>
              <w:t>16</w:t>
            </w:r>
          </w:p>
        </w:tc>
        <w:tc>
          <w:tcPr>
            <w:tcW w:w="542" w:type="pct"/>
            <w:tcBorders>
              <w:top w:val="single" w:sz="4" w:space="0" w:color="auto"/>
              <w:left w:val="single" w:sz="4" w:space="0" w:color="auto"/>
              <w:bottom w:val="single" w:sz="4" w:space="0" w:color="auto"/>
              <w:right w:val="single" w:sz="4" w:space="0" w:color="auto"/>
            </w:tcBorders>
            <w:vAlign w:val="center"/>
            <w:hideMark/>
          </w:tcPr>
          <w:p w14:paraId="2AF2E8F3" w14:textId="2B56E1EE" w:rsidR="00AF75C5" w:rsidRPr="00BE5F48" w:rsidRDefault="00B359A2" w:rsidP="00B2289C">
            <w:pPr>
              <w:tabs>
                <w:tab w:val="right" w:pos="851"/>
              </w:tabs>
              <w:jc w:val="center"/>
              <w:rPr>
                <w:szCs w:val="24"/>
                <w:lang w:eastAsia="en-US"/>
              </w:rPr>
            </w:pPr>
            <w:r w:rsidRPr="00BE5F48">
              <w:rPr>
                <w:szCs w:val="24"/>
                <w:lang w:eastAsia="en-US"/>
              </w:rPr>
              <w:t>18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DF83E0" w14:textId="028C2FA3" w:rsidR="00AF75C5" w:rsidRPr="00BE5F48" w:rsidRDefault="00B359A2" w:rsidP="00B2289C">
            <w:pPr>
              <w:tabs>
                <w:tab w:val="right" w:pos="851"/>
              </w:tabs>
              <w:jc w:val="center"/>
              <w:rPr>
                <w:szCs w:val="24"/>
                <w:lang w:eastAsia="en-US"/>
              </w:rPr>
            </w:pPr>
            <w:r w:rsidRPr="00BE5F48">
              <w:rPr>
                <w:szCs w:val="24"/>
                <w:lang w:eastAsia="en-US"/>
              </w:rPr>
              <w:t>74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0D2FACB" w14:textId="189D2BB0" w:rsidR="00AF75C5" w:rsidRPr="00BE5F48" w:rsidRDefault="00AF75C5" w:rsidP="00B2289C">
            <w:pPr>
              <w:tabs>
                <w:tab w:val="right" w:pos="851"/>
              </w:tabs>
              <w:jc w:val="center"/>
              <w:rPr>
                <w:szCs w:val="24"/>
                <w:lang w:eastAsia="en-US"/>
              </w:rPr>
            </w:pPr>
            <w:r w:rsidRPr="00BE5F48">
              <w:rPr>
                <w:szCs w:val="24"/>
                <w:lang w:eastAsia="en-US"/>
              </w:rPr>
              <w:t>Контрольная работа</w:t>
            </w:r>
          </w:p>
        </w:tc>
      </w:tr>
      <w:tr w:rsidR="00BE5F48" w:rsidRPr="00036874" w14:paraId="7F72E295" w14:textId="77777777" w:rsidTr="00B2289C">
        <w:trPr>
          <w:jc w:val="center"/>
        </w:trPr>
        <w:tc>
          <w:tcPr>
            <w:tcW w:w="209" w:type="pct"/>
            <w:tcBorders>
              <w:top w:val="single" w:sz="4" w:space="0" w:color="auto"/>
              <w:left w:val="single" w:sz="4" w:space="0" w:color="auto"/>
              <w:bottom w:val="single" w:sz="4" w:space="0" w:color="auto"/>
              <w:right w:val="single" w:sz="4" w:space="0" w:color="auto"/>
            </w:tcBorders>
          </w:tcPr>
          <w:p w14:paraId="48F1F1F5" w14:textId="77777777" w:rsidR="00BE5F48" w:rsidRPr="00036874" w:rsidRDefault="00BE5F48" w:rsidP="00BE5F48">
            <w:pPr>
              <w:tabs>
                <w:tab w:val="right" w:pos="851"/>
              </w:tabs>
              <w:spacing w:line="276" w:lineRule="auto"/>
              <w:ind w:firstLine="709"/>
              <w:jc w:val="both"/>
              <w:rPr>
                <w:lang w:eastAsia="en-US"/>
              </w:rPr>
            </w:pPr>
          </w:p>
        </w:tc>
        <w:tc>
          <w:tcPr>
            <w:tcW w:w="1036" w:type="pct"/>
            <w:tcBorders>
              <w:top w:val="single" w:sz="4" w:space="0" w:color="auto"/>
              <w:left w:val="single" w:sz="4" w:space="0" w:color="auto"/>
              <w:bottom w:val="single" w:sz="4" w:space="0" w:color="auto"/>
              <w:right w:val="single" w:sz="4" w:space="0" w:color="auto"/>
            </w:tcBorders>
            <w:vAlign w:val="center"/>
            <w:hideMark/>
          </w:tcPr>
          <w:p w14:paraId="04DC1A7A" w14:textId="77777777" w:rsidR="00BE5F48" w:rsidRPr="00135E6F" w:rsidRDefault="00BE5F48" w:rsidP="00B2289C">
            <w:pPr>
              <w:tabs>
                <w:tab w:val="right" w:pos="851"/>
              </w:tabs>
              <w:spacing w:line="276" w:lineRule="auto"/>
              <w:jc w:val="center"/>
              <w:rPr>
                <w:sz w:val="24"/>
                <w:szCs w:val="24"/>
                <w:lang w:eastAsia="en-US"/>
              </w:rPr>
            </w:pPr>
            <w:r w:rsidRPr="00135E6F">
              <w:rPr>
                <w:sz w:val="24"/>
                <w:szCs w:val="24"/>
                <w:lang w:eastAsia="en-US"/>
              </w:rPr>
              <w:t>Итого в %</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F05EF7" w14:textId="040A12B8" w:rsidR="00BE5F48" w:rsidRPr="00135E6F" w:rsidRDefault="00BE5F48" w:rsidP="00B2289C">
            <w:pPr>
              <w:tabs>
                <w:tab w:val="right" w:pos="851"/>
              </w:tabs>
              <w:spacing w:line="276" w:lineRule="auto"/>
              <w:jc w:val="center"/>
              <w:rPr>
                <w:sz w:val="24"/>
                <w:szCs w:val="24"/>
                <w:lang w:eastAsia="en-US"/>
              </w:rPr>
            </w:pPr>
            <w:r w:rsidRPr="00512816">
              <w:t>100</w:t>
            </w:r>
            <w:r w:rsidRPr="00512816">
              <w:rPr>
                <w:lang w:val="en-US"/>
              </w:rPr>
              <w:t>%</w:t>
            </w:r>
          </w:p>
        </w:tc>
        <w:tc>
          <w:tcPr>
            <w:tcW w:w="480" w:type="pct"/>
            <w:tcBorders>
              <w:top w:val="single" w:sz="4" w:space="0" w:color="auto"/>
              <w:left w:val="single" w:sz="4" w:space="0" w:color="auto"/>
              <w:bottom w:val="single" w:sz="4" w:space="0" w:color="auto"/>
              <w:right w:val="single" w:sz="4" w:space="0" w:color="auto"/>
            </w:tcBorders>
            <w:vAlign w:val="center"/>
            <w:hideMark/>
          </w:tcPr>
          <w:p w14:paraId="4277D663" w14:textId="7C480BD8" w:rsidR="00BE5F48" w:rsidRPr="00337F0A" w:rsidRDefault="00BE5F48" w:rsidP="00B2289C">
            <w:pPr>
              <w:tabs>
                <w:tab w:val="right" w:pos="851"/>
              </w:tabs>
              <w:spacing w:line="276" w:lineRule="auto"/>
              <w:jc w:val="center"/>
              <w:rPr>
                <w:sz w:val="24"/>
                <w:szCs w:val="24"/>
                <w:highlight w:val="yellow"/>
                <w:lang w:eastAsia="en-US"/>
              </w:rPr>
            </w:pPr>
            <w:r w:rsidRPr="00512816">
              <w:t>32</w:t>
            </w:r>
            <w:r w:rsidRPr="00512816">
              <w:rPr>
                <w:lang w:val="en-US"/>
              </w:rPr>
              <w:t>%</w:t>
            </w:r>
          </w:p>
        </w:tc>
        <w:tc>
          <w:tcPr>
            <w:tcW w:w="480" w:type="pct"/>
            <w:tcBorders>
              <w:top w:val="single" w:sz="4" w:space="0" w:color="auto"/>
              <w:left w:val="single" w:sz="4" w:space="0" w:color="auto"/>
              <w:bottom w:val="single" w:sz="4" w:space="0" w:color="auto"/>
              <w:right w:val="single" w:sz="4" w:space="0" w:color="auto"/>
            </w:tcBorders>
            <w:vAlign w:val="center"/>
            <w:hideMark/>
          </w:tcPr>
          <w:p w14:paraId="0A6877B3" w14:textId="320E6CBF" w:rsidR="00BE5F48" w:rsidRPr="00BE5F48" w:rsidRDefault="00BE5F48" w:rsidP="00B2289C">
            <w:pPr>
              <w:tabs>
                <w:tab w:val="right" w:pos="851"/>
              </w:tabs>
              <w:spacing w:line="276" w:lineRule="auto"/>
              <w:jc w:val="center"/>
              <w:rPr>
                <w:sz w:val="24"/>
                <w:szCs w:val="24"/>
                <w:highlight w:val="green"/>
                <w:lang w:eastAsia="en-US"/>
              </w:rPr>
            </w:pPr>
            <w:r w:rsidRPr="00512816">
              <w:t>47</w:t>
            </w:r>
            <w:r w:rsidRPr="00512816">
              <w:rPr>
                <w:lang w:val="en-US"/>
              </w:rPr>
              <w:t>%</w:t>
            </w:r>
          </w:p>
        </w:tc>
        <w:tc>
          <w:tcPr>
            <w:tcW w:w="542" w:type="pct"/>
            <w:tcBorders>
              <w:top w:val="single" w:sz="4" w:space="0" w:color="auto"/>
              <w:left w:val="single" w:sz="4" w:space="0" w:color="auto"/>
              <w:bottom w:val="single" w:sz="4" w:space="0" w:color="auto"/>
              <w:right w:val="single" w:sz="4" w:space="0" w:color="auto"/>
            </w:tcBorders>
            <w:vAlign w:val="center"/>
            <w:hideMark/>
          </w:tcPr>
          <w:p w14:paraId="64C4B86F" w14:textId="23FDF3DA" w:rsidR="00BE5F48" w:rsidRPr="00337F0A" w:rsidRDefault="00BE5F48" w:rsidP="00B2289C">
            <w:pPr>
              <w:tabs>
                <w:tab w:val="right" w:pos="851"/>
              </w:tabs>
              <w:spacing w:line="276" w:lineRule="auto"/>
              <w:jc w:val="center"/>
              <w:rPr>
                <w:sz w:val="24"/>
                <w:szCs w:val="24"/>
                <w:highlight w:val="yellow"/>
                <w:lang w:eastAsia="en-US"/>
              </w:rPr>
            </w:pPr>
            <w:r w:rsidRPr="00512816">
              <w:t>5</w:t>
            </w:r>
            <w:r w:rsidRPr="00512816">
              <w:rPr>
                <w:lang w:val="en-U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69E4732E" w14:textId="47DB4A0C" w:rsidR="00BE5F48" w:rsidRPr="00337F0A" w:rsidRDefault="00BE5F48" w:rsidP="00B2289C">
            <w:pPr>
              <w:tabs>
                <w:tab w:val="right" w:pos="851"/>
              </w:tabs>
              <w:spacing w:line="276" w:lineRule="auto"/>
              <w:jc w:val="center"/>
              <w:rPr>
                <w:sz w:val="24"/>
                <w:szCs w:val="24"/>
                <w:highlight w:val="yellow"/>
                <w:lang w:eastAsia="en-US"/>
              </w:rPr>
            </w:pPr>
            <w:r w:rsidRPr="00512816">
              <w:t>68</w:t>
            </w:r>
            <w:r w:rsidRPr="00512816">
              <w:rPr>
                <w:lang w:val="en-US"/>
              </w:rPr>
              <w:t>%</w:t>
            </w:r>
          </w:p>
        </w:tc>
        <w:tc>
          <w:tcPr>
            <w:tcW w:w="1250" w:type="pct"/>
            <w:tcBorders>
              <w:top w:val="single" w:sz="4" w:space="0" w:color="auto"/>
              <w:left w:val="single" w:sz="4" w:space="0" w:color="auto"/>
              <w:bottom w:val="single" w:sz="4" w:space="0" w:color="auto"/>
              <w:right w:val="single" w:sz="4" w:space="0" w:color="auto"/>
            </w:tcBorders>
            <w:vAlign w:val="center"/>
          </w:tcPr>
          <w:p w14:paraId="7C23AB63" w14:textId="77777777" w:rsidR="00BE5F48" w:rsidRPr="00135E6F" w:rsidRDefault="00BE5F48" w:rsidP="00B2289C">
            <w:pPr>
              <w:tabs>
                <w:tab w:val="right" w:pos="851"/>
              </w:tabs>
              <w:spacing w:line="276" w:lineRule="auto"/>
              <w:ind w:firstLine="709"/>
              <w:jc w:val="center"/>
              <w:rPr>
                <w:sz w:val="24"/>
                <w:szCs w:val="24"/>
                <w:lang w:eastAsia="en-US"/>
              </w:rPr>
            </w:pPr>
          </w:p>
        </w:tc>
      </w:tr>
    </w:tbl>
    <w:p w14:paraId="6977AAB3" w14:textId="1B5F868D" w:rsidR="00F74145" w:rsidRDefault="00F74145" w:rsidP="00F95658">
      <w:pPr>
        <w:tabs>
          <w:tab w:val="right" w:pos="851"/>
        </w:tabs>
        <w:ind w:firstLine="709"/>
        <w:jc w:val="both"/>
        <w:rPr>
          <w:sz w:val="28"/>
          <w:szCs w:val="28"/>
        </w:rPr>
      </w:pPr>
    </w:p>
    <w:p w14:paraId="74F65CD6" w14:textId="455C1D15" w:rsidR="00724F1D" w:rsidRPr="00FC4A3D" w:rsidRDefault="00C52F7B" w:rsidP="00F95658">
      <w:pPr>
        <w:pStyle w:val="ab"/>
        <w:ind w:firstLine="709"/>
        <w:jc w:val="both"/>
        <w:rPr>
          <w:szCs w:val="28"/>
        </w:rPr>
      </w:pPr>
      <w:r w:rsidRPr="00FC4A3D">
        <w:rPr>
          <w:szCs w:val="28"/>
        </w:rPr>
        <w:t>5.</w:t>
      </w:r>
      <w:r w:rsidR="00FB19BE" w:rsidRPr="00FC4A3D">
        <w:rPr>
          <w:szCs w:val="28"/>
        </w:rPr>
        <w:t>3</w:t>
      </w:r>
      <w:r w:rsidR="00024EEA" w:rsidRPr="00FC4A3D">
        <w:rPr>
          <w:szCs w:val="28"/>
        </w:rPr>
        <w:t xml:space="preserve">. Содержание </w:t>
      </w:r>
      <w:r w:rsidR="00C63B2E" w:rsidRPr="00FC4A3D">
        <w:rPr>
          <w:szCs w:val="28"/>
        </w:rPr>
        <w:t xml:space="preserve">семинаров, </w:t>
      </w:r>
      <w:r w:rsidRPr="00FC4A3D">
        <w:rPr>
          <w:szCs w:val="28"/>
        </w:rPr>
        <w:t xml:space="preserve">практических </w:t>
      </w:r>
      <w:r w:rsidR="00C63B2E" w:rsidRPr="00FC4A3D">
        <w:rPr>
          <w:szCs w:val="28"/>
        </w:rPr>
        <w:t>занятий</w:t>
      </w:r>
      <w:r w:rsidRPr="00FC4A3D">
        <w:rPr>
          <w:szCs w:val="28"/>
        </w:rPr>
        <w:t xml:space="preserve"> </w:t>
      </w:r>
    </w:p>
    <w:p w14:paraId="2B689133" w14:textId="1C085716" w:rsidR="002A2809" w:rsidRPr="00FC4A3D" w:rsidRDefault="002A2809" w:rsidP="00B2289C">
      <w:pPr>
        <w:keepNext/>
        <w:ind w:firstLine="8931"/>
        <w:jc w:val="both"/>
        <w:rPr>
          <w:sz w:val="28"/>
          <w:szCs w:val="28"/>
        </w:rPr>
      </w:pPr>
      <w:r w:rsidRPr="00FC4A3D">
        <w:rPr>
          <w:sz w:val="28"/>
          <w:szCs w:val="28"/>
        </w:rPr>
        <w:t xml:space="preserve">Таблица </w:t>
      </w:r>
      <w:r w:rsidR="00F43B20">
        <w:rPr>
          <w:sz w:val="28"/>
          <w:szCs w:val="28"/>
        </w:rPr>
        <w:t>4</w:t>
      </w:r>
    </w:p>
    <w:tbl>
      <w:tblPr>
        <w:tblStyle w:val="a8"/>
        <w:tblW w:w="0" w:type="auto"/>
        <w:jc w:val="center"/>
        <w:tblLook w:val="04A0" w:firstRow="1" w:lastRow="0" w:firstColumn="1" w:lastColumn="0" w:noHBand="0" w:noVBand="1"/>
      </w:tblPr>
      <w:tblGrid>
        <w:gridCol w:w="2728"/>
        <w:gridCol w:w="5064"/>
        <w:gridCol w:w="2403"/>
      </w:tblGrid>
      <w:tr w:rsidR="00A2394D" w:rsidRPr="00B2289C" w14:paraId="6866FF74"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vAlign w:val="center"/>
            <w:hideMark/>
          </w:tcPr>
          <w:p w14:paraId="511A2385" w14:textId="77777777" w:rsidR="00A2394D" w:rsidRPr="00B2289C" w:rsidRDefault="00A2394D" w:rsidP="00B2289C">
            <w:pPr>
              <w:keepNext/>
              <w:jc w:val="center"/>
              <w:rPr>
                <w:b/>
                <w:sz w:val="24"/>
                <w:szCs w:val="24"/>
                <w:lang w:eastAsia="en-US"/>
              </w:rPr>
            </w:pPr>
            <w:r w:rsidRPr="00B2289C">
              <w:rPr>
                <w:b/>
                <w:sz w:val="24"/>
                <w:szCs w:val="24"/>
                <w:lang w:eastAsia="en-US"/>
              </w:rPr>
              <w:t>Наименование тем (разделов) дисциплины</w:t>
            </w:r>
          </w:p>
        </w:tc>
        <w:tc>
          <w:tcPr>
            <w:tcW w:w="5064" w:type="dxa"/>
            <w:tcBorders>
              <w:top w:val="single" w:sz="4" w:space="0" w:color="auto"/>
              <w:left w:val="single" w:sz="4" w:space="0" w:color="auto"/>
              <w:bottom w:val="single" w:sz="4" w:space="0" w:color="auto"/>
              <w:right w:val="single" w:sz="4" w:space="0" w:color="auto"/>
            </w:tcBorders>
            <w:vAlign w:val="center"/>
          </w:tcPr>
          <w:p w14:paraId="68B4C276" w14:textId="18AA09B8" w:rsidR="00A2394D" w:rsidRPr="00B2289C" w:rsidRDefault="00A2394D" w:rsidP="00B2289C">
            <w:pPr>
              <w:keepNext/>
              <w:jc w:val="center"/>
              <w:rPr>
                <w:b/>
                <w:sz w:val="24"/>
                <w:szCs w:val="24"/>
                <w:lang w:eastAsia="en-US"/>
              </w:rPr>
            </w:pPr>
            <w:r w:rsidRPr="00B2289C">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951C2E" w14:textId="77777777" w:rsidR="00A2394D" w:rsidRPr="00B2289C" w:rsidRDefault="00A2394D" w:rsidP="00B2289C">
            <w:pPr>
              <w:keepNext/>
              <w:jc w:val="center"/>
              <w:rPr>
                <w:b/>
                <w:sz w:val="24"/>
                <w:szCs w:val="24"/>
                <w:lang w:eastAsia="en-US"/>
              </w:rPr>
            </w:pPr>
            <w:r w:rsidRPr="00B2289C">
              <w:rPr>
                <w:b/>
                <w:sz w:val="24"/>
                <w:szCs w:val="24"/>
                <w:lang w:eastAsia="en-US"/>
              </w:rPr>
              <w:t>Формы проведения занятий</w:t>
            </w:r>
          </w:p>
        </w:tc>
      </w:tr>
      <w:tr w:rsidR="00B359A2" w:rsidRPr="00B2289C" w14:paraId="01C525FD"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tcPr>
          <w:p w14:paraId="38C2F5D1" w14:textId="2878ECDA" w:rsidR="00B359A2" w:rsidRPr="00B2289C" w:rsidRDefault="00B359A2" w:rsidP="00B2289C">
            <w:pPr>
              <w:jc w:val="center"/>
              <w:rPr>
                <w:sz w:val="24"/>
                <w:szCs w:val="24"/>
                <w:lang w:eastAsia="en-US"/>
              </w:rPr>
            </w:pPr>
            <w:r w:rsidRPr="00B2289C">
              <w:rPr>
                <w:sz w:val="24"/>
                <w:szCs w:val="24"/>
                <w:lang w:eastAsia="en-US"/>
              </w:rPr>
              <w:t>Тема 1. Налоговое администрирование: содержание и значение.</w:t>
            </w:r>
          </w:p>
        </w:tc>
        <w:tc>
          <w:tcPr>
            <w:tcW w:w="5064" w:type="dxa"/>
            <w:tcBorders>
              <w:top w:val="single" w:sz="4" w:space="0" w:color="auto"/>
              <w:left w:val="single" w:sz="4" w:space="0" w:color="auto"/>
              <w:bottom w:val="single" w:sz="4" w:space="0" w:color="auto"/>
              <w:right w:val="single" w:sz="4" w:space="0" w:color="auto"/>
            </w:tcBorders>
          </w:tcPr>
          <w:p w14:paraId="7087864D" w14:textId="11B0E390" w:rsidR="00B2289C" w:rsidRPr="00B2289C" w:rsidRDefault="00B2289C" w:rsidP="00B2289C">
            <w:pPr>
              <w:keepNext/>
              <w:jc w:val="both"/>
              <w:rPr>
                <w:sz w:val="24"/>
                <w:szCs w:val="24"/>
              </w:rPr>
            </w:pPr>
            <w:r w:rsidRPr="00B2289C">
              <w:rPr>
                <w:sz w:val="24"/>
                <w:szCs w:val="24"/>
              </w:rPr>
              <w:t>Налоговое администрирование: понятие, принципы, задачи и функции.</w:t>
            </w:r>
          </w:p>
          <w:p w14:paraId="7612B33B" w14:textId="4A16C77B" w:rsidR="00B2289C" w:rsidRPr="00B2289C" w:rsidRDefault="00B2289C" w:rsidP="00B2289C">
            <w:pPr>
              <w:keepNext/>
              <w:jc w:val="both"/>
              <w:rPr>
                <w:sz w:val="24"/>
                <w:szCs w:val="24"/>
              </w:rPr>
            </w:pPr>
            <w:r w:rsidRPr="00B2289C">
              <w:rPr>
                <w:sz w:val="24"/>
                <w:szCs w:val="24"/>
              </w:rPr>
              <w:t>Инструментарий налогового администрирования бюджетных организаций. Функции налогового администрирования.</w:t>
            </w:r>
          </w:p>
          <w:p w14:paraId="4088FCE4" w14:textId="66EF8E0D" w:rsidR="00B2289C" w:rsidRPr="00B2289C" w:rsidRDefault="00B2289C" w:rsidP="00B2289C">
            <w:pPr>
              <w:keepNext/>
              <w:jc w:val="both"/>
              <w:rPr>
                <w:sz w:val="24"/>
                <w:szCs w:val="24"/>
              </w:rPr>
            </w:pPr>
            <w:r w:rsidRPr="00B2289C">
              <w:rPr>
                <w:sz w:val="24"/>
                <w:szCs w:val="24"/>
              </w:rPr>
              <w:t>Формы и методы налогового администрирования.</w:t>
            </w:r>
          </w:p>
          <w:p w14:paraId="50FB7C0A" w14:textId="625A80B5" w:rsidR="00B2289C" w:rsidRPr="00B2289C" w:rsidRDefault="00B2289C" w:rsidP="00B2289C">
            <w:pPr>
              <w:keepNext/>
              <w:jc w:val="both"/>
              <w:rPr>
                <w:sz w:val="24"/>
                <w:szCs w:val="24"/>
              </w:rPr>
            </w:pPr>
            <w:r w:rsidRPr="00B2289C">
              <w:rPr>
                <w:sz w:val="24"/>
                <w:szCs w:val="24"/>
              </w:rPr>
              <w:t>Правовое обеспечение налогового администрирования бюджетных организаций.</w:t>
            </w:r>
          </w:p>
          <w:p w14:paraId="5AD26FA9" w14:textId="25C44017" w:rsidR="00B2289C" w:rsidRPr="00B2289C" w:rsidRDefault="00B2289C" w:rsidP="00B2289C">
            <w:pPr>
              <w:keepNext/>
              <w:jc w:val="both"/>
              <w:rPr>
                <w:i/>
                <w:sz w:val="24"/>
                <w:szCs w:val="24"/>
              </w:rPr>
            </w:pPr>
            <w:r w:rsidRPr="00B2289C">
              <w:rPr>
                <w:sz w:val="24"/>
                <w:szCs w:val="24"/>
              </w:rPr>
              <w:t>Новые электронные технологии и критерии оценки эффективности налогового администрирования.</w:t>
            </w:r>
          </w:p>
          <w:p w14:paraId="5612930A" w14:textId="77777777" w:rsidR="00B2289C" w:rsidRPr="00B2289C" w:rsidRDefault="00B2289C" w:rsidP="00B2289C">
            <w:pPr>
              <w:keepNext/>
              <w:jc w:val="both"/>
              <w:rPr>
                <w:i/>
                <w:sz w:val="24"/>
                <w:szCs w:val="24"/>
              </w:rPr>
            </w:pPr>
          </w:p>
          <w:p w14:paraId="2CA5FA97" w14:textId="3241F4D1" w:rsidR="00B359A2" w:rsidRPr="00B2289C" w:rsidRDefault="00B359A2" w:rsidP="00C27DF5">
            <w:pPr>
              <w:keepNext/>
              <w:jc w:val="both"/>
              <w:rPr>
                <w:sz w:val="24"/>
                <w:szCs w:val="24"/>
                <w:lang w:eastAsia="en-US"/>
              </w:rPr>
            </w:pPr>
            <w:r w:rsidRPr="00B2289C">
              <w:rPr>
                <w:i/>
                <w:sz w:val="24"/>
                <w:szCs w:val="24"/>
              </w:rPr>
              <w:t xml:space="preserve">Рекомендуемые источники: основная литература 1,2, дополнительная литература </w:t>
            </w:r>
            <w:r w:rsidR="00C27DF5">
              <w:rPr>
                <w:i/>
                <w:sz w:val="24"/>
                <w:szCs w:val="24"/>
              </w:rPr>
              <w:t>3</w:t>
            </w:r>
            <w:r w:rsidRPr="00B2289C">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1B680CF0" w14:textId="48497EFB" w:rsidR="00B359A2" w:rsidRPr="00B2289C" w:rsidRDefault="00B359A2" w:rsidP="002770B9">
            <w:pPr>
              <w:keepNext/>
              <w:jc w:val="center"/>
              <w:rPr>
                <w:sz w:val="24"/>
                <w:szCs w:val="24"/>
                <w:lang w:eastAsia="en-US"/>
              </w:rPr>
            </w:pPr>
            <w:r w:rsidRPr="00B2289C">
              <w:rPr>
                <w:sz w:val="24"/>
                <w:szCs w:val="24"/>
                <w:lang w:eastAsia="en-US"/>
              </w:rPr>
              <w:t>Опрос, дискуссия на семинаре, обсуждение научных докладов, решение практико-ориентированных заданий.</w:t>
            </w:r>
          </w:p>
        </w:tc>
      </w:tr>
      <w:tr w:rsidR="00B359A2" w:rsidRPr="00B2289C" w14:paraId="2C4B102E"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hideMark/>
          </w:tcPr>
          <w:p w14:paraId="094130A7" w14:textId="5D7FE812" w:rsidR="00B359A2" w:rsidRPr="00B2289C" w:rsidRDefault="00B359A2" w:rsidP="00B2289C">
            <w:pPr>
              <w:jc w:val="center"/>
              <w:rPr>
                <w:sz w:val="24"/>
                <w:szCs w:val="24"/>
                <w:lang w:eastAsia="en-US"/>
              </w:rPr>
            </w:pPr>
            <w:r w:rsidRPr="00B2289C">
              <w:rPr>
                <w:sz w:val="24"/>
                <w:szCs w:val="24"/>
              </w:rPr>
              <w:t>Тема 2. Контроль налоговых органов за исполнением налогоплательщиками обязанностей по уплате налогов (сборов, страховых взносов)</w:t>
            </w:r>
          </w:p>
        </w:tc>
        <w:tc>
          <w:tcPr>
            <w:tcW w:w="5064" w:type="dxa"/>
            <w:tcBorders>
              <w:top w:val="single" w:sz="4" w:space="0" w:color="auto"/>
              <w:left w:val="single" w:sz="4" w:space="0" w:color="auto"/>
              <w:bottom w:val="single" w:sz="4" w:space="0" w:color="auto"/>
              <w:right w:val="single" w:sz="4" w:space="0" w:color="auto"/>
            </w:tcBorders>
          </w:tcPr>
          <w:p w14:paraId="6C038025" w14:textId="77777777" w:rsidR="00B2289C" w:rsidRPr="00B2289C" w:rsidRDefault="00B2289C" w:rsidP="00B2289C">
            <w:pPr>
              <w:pStyle w:val="31"/>
              <w:shd w:val="clear" w:color="auto" w:fill="auto"/>
              <w:spacing w:line="240" w:lineRule="auto"/>
              <w:jc w:val="both"/>
              <w:rPr>
                <w:rFonts w:ascii="Times New Roman" w:hAnsi="Times New Roman" w:cs="Times New Roman"/>
                <w:b w:val="0"/>
                <w:bCs w:val="0"/>
                <w:sz w:val="24"/>
                <w:szCs w:val="24"/>
              </w:rPr>
            </w:pPr>
            <w:r w:rsidRPr="00B2289C">
              <w:rPr>
                <w:rFonts w:ascii="Times New Roman" w:hAnsi="Times New Roman" w:cs="Times New Roman"/>
                <w:b w:val="0"/>
                <w:bCs w:val="0"/>
                <w:sz w:val="24"/>
                <w:szCs w:val="24"/>
              </w:rPr>
              <w:t>Условия возникновения, изменения и прекращения обязанности по уплате налогов (сбора, страховых взносов). Порядок уплаты налогов и сборов. Сроки уплаты налогов и сборов. Обязанности банков по исполнению поручений налогоплательщиков и налоговых агентов на перечисление налогов и сборов в бюджетную систему РФ. Правила признания налога (сбора) уплаченным, а налогоплательщика - выполнившим обязанность по уплате налогов (сборов).</w:t>
            </w:r>
          </w:p>
          <w:p w14:paraId="5D580A5E" w14:textId="77777777" w:rsidR="00B2289C" w:rsidRPr="00B2289C" w:rsidRDefault="00B2289C" w:rsidP="00B2289C">
            <w:pPr>
              <w:pStyle w:val="31"/>
              <w:shd w:val="clear" w:color="auto" w:fill="auto"/>
              <w:spacing w:line="240" w:lineRule="auto"/>
              <w:jc w:val="both"/>
              <w:rPr>
                <w:rFonts w:ascii="Times New Roman" w:hAnsi="Times New Roman" w:cs="Times New Roman"/>
                <w:b w:val="0"/>
                <w:bCs w:val="0"/>
                <w:sz w:val="24"/>
                <w:szCs w:val="24"/>
              </w:rPr>
            </w:pPr>
            <w:r w:rsidRPr="00B2289C">
              <w:rPr>
                <w:rFonts w:ascii="Times New Roman" w:hAnsi="Times New Roman" w:cs="Times New Roman"/>
                <w:b w:val="0"/>
                <w:bCs w:val="0"/>
                <w:sz w:val="24"/>
                <w:szCs w:val="24"/>
              </w:rPr>
              <w:t>Способы обеспечения исполнения обязанности по уплате налогов (сборов): их виды и правила применения. Личный кабинет налогоплательщика: назначение, принципы формирования и пользования.</w:t>
            </w:r>
          </w:p>
          <w:p w14:paraId="212122C8" w14:textId="77777777" w:rsidR="00B2289C" w:rsidRPr="00B2289C" w:rsidRDefault="00B2289C" w:rsidP="00B2289C">
            <w:pPr>
              <w:keepNext/>
              <w:jc w:val="both"/>
              <w:rPr>
                <w:i/>
                <w:sz w:val="24"/>
                <w:szCs w:val="24"/>
              </w:rPr>
            </w:pPr>
          </w:p>
          <w:p w14:paraId="6F154B86" w14:textId="1F263AF1" w:rsidR="00B359A2" w:rsidRPr="00B2289C" w:rsidRDefault="00C27DF5" w:rsidP="005255A4">
            <w:pPr>
              <w:keepNext/>
              <w:jc w:val="both"/>
              <w:rPr>
                <w:sz w:val="24"/>
                <w:szCs w:val="24"/>
                <w:lang w:eastAsia="en-US"/>
              </w:rPr>
            </w:pPr>
            <w:r w:rsidRPr="00B2289C">
              <w:rPr>
                <w:i/>
                <w:sz w:val="24"/>
                <w:szCs w:val="24"/>
              </w:rPr>
              <w:t xml:space="preserve">Рекомендуемые источники: основная литература 1,2, дополнительная литература </w:t>
            </w:r>
            <w:r>
              <w:rPr>
                <w:i/>
                <w:sz w:val="24"/>
                <w:szCs w:val="24"/>
              </w:rPr>
              <w:t>4</w:t>
            </w:r>
            <w:r w:rsidRPr="00B2289C">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607F74C7" w14:textId="46992C8A" w:rsidR="00B2289C" w:rsidRPr="00B2289C" w:rsidRDefault="00B359A2" w:rsidP="00B2289C">
            <w:pPr>
              <w:keepNext/>
              <w:jc w:val="center"/>
              <w:rPr>
                <w:b/>
                <w:sz w:val="24"/>
                <w:szCs w:val="24"/>
                <w:lang w:eastAsia="en-US"/>
              </w:rPr>
            </w:pPr>
            <w:r w:rsidRPr="00B2289C">
              <w:rPr>
                <w:sz w:val="24"/>
                <w:szCs w:val="24"/>
                <w:lang w:eastAsia="en-US"/>
              </w:rPr>
              <w:t xml:space="preserve">Опрос, дискуссия на семинаре, обсуждение научных докладов, решение практико-ориентированных заданий. </w:t>
            </w:r>
          </w:p>
          <w:p w14:paraId="47ABFE64" w14:textId="41DC9D96" w:rsidR="00247D48" w:rsidRPr="00B2289C" w:rsidRDefault="00247D48" w:rsidP="00B2289C">
            <w:pPr>
              <w:keepNext/>
              <w:jc w:val="center"/>
              <w:rPr>
                <w:b/>
                <w:sz w:val="24"/>
                <w:szCs w:val="24"/>
                <w:lang w:eastAsia="en-US"/>
              </w:rPr>
            </w:pPr>
          </w:p>
        </w:tc>
      </w:tr>
      <w:tr w:rsidR="00B359A2" w:rsidRPr="00B2289C" w14:paraId="00A5D84E"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tcPr>
          <w:p w14:paraId="7FAC3B20" w14:textId="44BF1D11" w:rsidR="00B359A2" w:rsidRPr="00B2289C" w:rsidRDefault="00B359A2" w:rsidP="00B2289C">
            <w:pPr>
              <w:jc w:val="center"/>
              <w:rPr>
                <w:sz w:val="24"/>
                <w:szCs w:val="24"/>
                <w:lang w:eastAsia="en-US"/>
              </w:rPr>
            </w:pPr>
            <w:r w:rsidRPr="00B2289C">
              <w:rPr>
                <w:sz w:val="24"/>
                <w:szCs w:val="24"/>
              </w:rPr>
              <w:t>Тема 3. Налоговый контроль в системы налогового администрирования бюджетных организаций</w:t>
            </w:r>
          </w:p>
        </w:tc>
        <w:tc>
          <w:tcPr>
            <w:tcW w:w="5064" w:type="dxa"/>
            <w:tcBorders>
              <w:top w:val="single" w:sz="4" w:space="0" w:color="auto"/>
              <w:left w:val="single" w:sz="4" w:space="0" w:color="auto"/>
              <w:bottom w:val="single" w:sz="4" w:space="0" w:color="auto"/>
              <w:right w:val="single" w:sz="4" w:space="0" w:color="auto"/>
            </w:tcBorders>
          </w:tcPr>
          <w:p w14:paraId="6AE38D2E" w14:textId="0F2976CC" w:rsidR="00B2289C" w:rsidRPr="00B2289C" w:rsidRDefault="00B2289C" w:rsidP="00B2289C">
            <w:pPr>
              <w:keepNext/>
              <w:jc w:val="both"/>
              <w:rPr>
                <w:rFonts w:eastAsiaTheme="minorHAnsi"/>
                <w:sz w:val="24"/>
                <w:szCs w:val="24"/>
                <w:lang w:eastAsia="en-US"/>
              </w:rPr>
            </w:pPr>
            <w:r w:rsidRPr="00B2289C">
              <w:rPr>
                <w:rFonts w:eastAsiaTheme="minorHAnsi"/>
                <w:sz w:val="24"/>
                <w:szCs w:val="24"/>
                <w:lang w:eastAsia="en-US"/>
              </w:rPr>
              <w:t>Налоговый контроль: понятие, задачи, формы и методы. Классификация налогового контроля.</w:t>
            </w:r>
            <w:r w:rsidRPr="00B2289C">
              <w:rPr>
                <w:sz w:val="24"/>
                <w:szCs w:val="24"/>
              </w:rPr>
              <w:t xml:space="preserve"> </w:t>
            </w:r>
            <w:r w:rsidRPr="00B2289C">
              <w:rPr>
                <w:rFonts w:eastAsiaTheme="minorHAnsi"/>
                <w:sz w:val="24"/>
                <w:szCs w:val="24"/>
                <w:lang w:eastAsia="en-US"/>
              </w:rPr>
              <w:t xml:space="preserve">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w:t>
            </w:r>
            <w:r w:rsidRPr="00B2289C">
              <w:rPr>
                <w:rFonts w:eastAsiaTheme="minorHAnsi"/>
                <w:sz w:val="24"/>
                <w:szCs w:val="24"/>
                <w:lang w:eastAsia="en-US"/>
              </w:rPr>
              <w:lastRenderedPageBreak/>
              <w:t>Значение налоговых проверок в системе налогового контроля. Виды проверок и их классификация. Цели и задачи проверок. Налоговые проверки: камеральные и выездные, первичные и повторные.</w:t>
            </w:r>
          </w:p>
          <w:p w14:paraId="03A5901A" w14:textId="77777777" w:rsidR="00B2289C" w:rsidRPr="00B2289C" w:rsidRDefault="00B2289C" w:rsidP="00B2289C">
            <w:pPr>
              <w:autoSpaceDE/>
              <w:autoSpaceDN/>
              <w:adjustRightInd/>
              <w:jc w:val="both"/>
              <w:rPr>
                <w:rFonts w:eastAsiaTheme="minorHAnsi"/>
                <w:sz w:val="24"/>
                <w:szCs w:val="24"/>
                <w:lang w:eastAsia="en-US"/>
              </w:rPr>
            </w:pPr>
            <w:r w:rsidRPr="00B2289C">
              <w:rPr>
                <w:rFonts w:eastAsiaTheme="minorHAnsi"/>
                <w:sz w:val="24"/>
                <w:szCs w:val="24"/>
                <w:lang w:eastAsia="en-US"/>
              </w:rPr>
              <w:t>Порядок рассмотрения результатов налоговых проверок и принятие решения по их результатам.</w:t>
            </w:r>
          </w:p>
          <w:p w14:paraId="6BFF8C18" w14:textId="7D7BAFCC" w:rsidR="00B359A2" w:rsidRPr="00B2289C" w:rsidRDefault="00C27DF5" w:rsidP="00B2289C">
            <w:pPr>
              <w:keepNext/>
              <w:jc w:val="both"/>
              <w:rPr>
                <w:sz w:val="24"/>
                <w:szCs w:val="24"/>
                <w:lang w:eastAsia="en-US"/>
              </w:rPr>
            </w:pPr>
            <w:r w:rsidRPr="00B2289C">
              <w:rPr>
                <w:i/>
                <w:sz w:val="24"/>
                <w:szCs w:val="24"/>
              </w:rPr>
              <w:t xml:space="preserve">Рекомендуемые источники: основная литература 1,2, дополнительная литература </w:t>
            </w:r>
            <w:r>
              <w:rPr>
                <w:i/>
                <w:sz w:val="24"/>
                <w:szCs w:val="24"/>
              </w:rPr>
              <w:t>3</w:t>
            </w:r>
            <w:r w:rsidRPr="00B2289C">
              <w:rPr>
                <w:i/>
                <w:sz w:val="24"/>
                <w:szCs w:val="24"/>
              </w:rPr>
              <w:t>.</w:t>
            </w:r>
          </w:p>
        </w:tc>
        <w:tc>
          <w:tcPr>
            <w:tcW w:w="2403" w:type="dxa"/>
            <w:tcBorders>
              <w:top w:val="single" w:sz="4" w:space="0" w:color="auto"/>
              <w:left w:val="single" w:sz="4" w:space="0" w:color="auto"/>
              <w:bottom w:val="single" w:sz="4" w:space="0" w:color="auto"/>
              <w:right w:val="single" w:sz="4" w:space="0" w:color="auto"/>
            </w:tcBorders>
          </w:tcPr>
          <w:p w14:paraId="6BF3BCFB" w14:textId="7D4E7D4D" w:rsidR="00B359A2" w:rsidRPr="00B2289C" w:rsidRDefault="00B359A2" w:rsidP="002770B9">
            <w:pPr>
              <w:keepNext/>
              <w:jc w:val="center"/>
              <w:rPr>
                <w:sz w:val="24"/>
                <w:szCs w:val="24"/>
                <w:lang w:eastAsia="en-US"/>
              </w:rPr>
            </w:pPr>
            <w:r w:rsidRPr="00B2289C">
              <w:rPr>
                <w:sz w:val="24"/>
                <w:szCs w:val="24"/>
                <w:lang w:eastAsia="en-US"/>
              </w:rPr>
              <w:lastRenderedPageBreak/>
              <w:t xml:space="preserve">Опрос, дискуссия на семинаре, обсуждение научных докладов, решение практико-ориентированных </w:t>
            </w:r>
            <w:r w:rsidRPr="00B2289C">
              <w:rPr>
                <w:sz w:val="24"/>
                <w:szCs w:val="24"/>
                <w:lang w:eastAsia="en-US"/>
              </w:rPr>
              <w:lastRenderedPageBreak/>
              <w:t xml:space="preserve">заданий. </w:t>
            </w:r>
          </w:p>
        </w:tc>
      </w:tr>
      <w:tr w:rsidR="00B359A2" w:rsidRPr="00B2289C" w14:paraId="1847D649"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tcPr>
          <w:p w14:paraId="0A09F7BD" w14:textId="72CAEE6A" w:rsidR="00B359A2" w:rsidRPr="00B2289C" w:rsidRDefault="00B359A2" w:rsidP="00B2289C">
            <w:pPr>
              <w:jc w:val="center"/>
              <w:rPr>
                <w:sz w:val="24"/>
                <w:szCs w:val="24"/>
                <w:lang w:eastAsia="en-US"/>
              </w:rPr>
            </w:pPr>
            <w:r w:rsidRPr="00B2289C">
              <w:rPr>
                <w:sz w:val="24"/>
                <w:szCs w:val="24"/>
              </w:rPr>
              <w:lastRenderedPageBreak/>
              <w:t>Тема 4. Налоговый контроль по отдельным видам налогов</w:t>
            </w:r>
          </w:p>
        </w:tc>
        <w:tc>
          <w:tcPr>
            <w:tcW w:w="5064" w:type="dxa"/>
            <w:tcBorders>
              <w:top w:val="single" w:sz="4" w:space="0" w:color="auto"/>
              <w:left w:val="single" w:sz="4" w:space="0" w:color="auto"/>
              <w:bottom w:val="single" w:sz="4" w:space="0" w:color="auto"/>
              <w:right w:val="single" w:sz="4" w:space="0" w:color="auto"/>
            </w:tcBorders>
          </w:tcPr>
          <w:p w14:paraId="33EEFE55" w14:textId="77777777" w:rsidR="00B2289C" w:rsidRPr="00B2289C" w:rsidRDefault="00B2289C" w:rsidP="00B2289C">
            <w:pPr>
              <w:jc w:val="both"/>
              <w:rPr>
                <w:rFonts w:eastAsiaTheme="minorHAnsi"/>
                <w:sz w:val="24"/>
                <w:szCs w:val="24"/>
                <w:lang w:eastAsia="en-US"/>
              </w:rPr>
            </w:pPr>
            <w:r w:rsidRPr="00B2289C">
              <w:rPr>
                <w:rFonts w:eastAsiaTheme="minorHAnsi"/>
                <w:sz w:val="24"/>
                <w:szCs w:val="24"/>
                <w:lang w:eastAsia="en-US"/>
              </w:rPr>
              <w:t>Методические основы камеральных налоговых проверок деклараций по налогу на прибыль организаций (в части доходов от предпринимательской деятельности). Анализ деклараций по налогу на прибыль организаций как элемент предпроверочного анализа. Особенности выездных налоговых проверок по налогу на прибыль бюджетных организаций. Вопросы доказывания получения необоснованной налоговой выгоды в ходе налоговых проверок.</w:t>
            </w:r>
          </w:p>
          <w:p w14:paraId="50FEBDF7" w14:textId="77777777" w:rsidR="00B2289C" w:rsidRPr="00B2289C" w:rsidRDefault="00B2289C" w:rsidP="00B2289C">
            <w:pPr>
              <w:keepNext/>
              <w:jc w:val="both"/>
              <w:rPr>
                <w:i/>
                <w:sz w:val="24"/>
                <w:szCs w:val="24"/>
              </w:rPr>
            </w:pPr>
          </w:p>
          <w:p w14:paraId="7A2E2427" w14:textId="77777777" w:rsidR="00B2289C" w:rsidRPr="00B2289C" w:rsidRDefault="00B2289C" w:rsidP="00B2289C">
            <w:pPr>
              <w:jc w:val="both"/>
              <w:rPr>
                <w:rFonts w:eastAsiaTheme="minorHAnsi"/>
                <w:sz w:val="24"/>
                <w:szCs w:val="24"/>
                <w:lang w:eastAsia="en-US"/>
              </w:rPr>
            </w:pPr>
            <w:r w:rsidRPr="00B2289C">
              <w:rPr>
                <w:rFonts w:eastAsiaTheme="minorHAnsi"/>
                <w:sz w:val="24"/>
                <w:szCs w:val="24"/>
                <w:lang w:eastAsia="en-US"/>
              </w:rPr>
              <w:t>Особенности проведения камерального налогового контроля налоговых агентов по НДФЛ.  Выездные налоговые проверки налоговых агентов по НДФЛ.</w:t>
            </w:r>
          </w:p>
          <w:p w14:paraId="57CA9900" w14:textId="77777777" w:rsidR="00B2289C" w:rsidRPr="00B2289C" w:rsidRDefault="00B2289C" w:rsidP="00B2289C">
            <w:pPr>
              <w:keepNext/>
              <w:jc w:val="both"/>
              <w:rPr>
                <w:i/>
                <w:sz w:val="24"/>
                <w:szCs w:val="24"/>
              </w:rPr>
            </w:pPr>
          </w:p>
          <w:p w14:paraId="125C80E6" w14:textId="77777777" w:rsidR="00B2289C" w:rsidRPr="00B2289C" w:rsidRDefault="00B2289C" w:rsidP="00B2289C">
            <w:pPr>
              <w:keepNext/>
              <w:jc w:val="both"/>
              <w:rPr>
                <w:i/>
                <w:sz w:val="24"/>
                <w:szCs w:val="24"/>
              </w:rPr>
            </w:pPr>
          </w:p>
          <w:p w14:paraId="3B71CC27" w14:textId="57EB4B30" w:rsidR="00B359A2" w:rsidRPr="00B2289C" w:rsidRDefault="00C27DF5" w:rsidP="00B2289C">
            <w:pPr>
              <w:keepNext/>
              <w:jc w:val="both"/>
              <w:rPr>
                <w:sz w:val="24"/>
                <w:szCs w:val="24"/>
                <w:lang w:eastAsia="en-US"/>
              </w:rPr>
            </w:pPr>
            <w:r w:rsidRPr="00B2289C">
              <w:rPr>
                <w:i/>
                <w:sz w:val="24"/>
                <w:szCs w:val="24"/>
              </w:rPr>
              <w:t xml:space="preserve">Рекомендуемые источники: основная литература 1,2, дополнительная литература </w:t>
            </w:r>
            <w:r>
              <w:rPr>
                <w:i/>
                <w:sz w:val="24"/>
                <w:szCs w:val="24"/>
              </w:rPr>
              <w:t>3</w:t>
            </w:r>
            <w:r w:rsidRPr="00B2289C">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17B1BA61" w14:textId="4729E4A4" w:rsidR="00B359A2" w:rsidRPr="00B2289C" w:rsidRDefault="00B359A2" w:rsidP="002770B9">
            <w:pPr>
              <w:keepNext/>
              <w:jc w:val="center"/>
              <w:rPr>
                <w:sz w:val="24"/>
                <w:szCs w:val="24"/>
                <w:lang w:eastAsia="en-US"/>
              </w:rPr>
            </w:pPr>
            <w:r w:rsidRPr="00B2289C">
              <w:rPr>
                <w:sz w:val="24"/>
                <w:szCs w:val="24"/>
                <w:lang w:eastAsia="en-US"/>
              </w:rPr>
              <w:t>Опрос, дискуссия на семинаре, обсуждение научных докладов, решение практико-ориентированных заданий.</w:t>
            </w:r>
          </w:p>
        </w:tc>
      </w:tr>
      <w:tr w:rsidR="00B359A2" w:rsidRPr="00B2289C" w14:paraId="484DD4A7" w14:textId="77777777" w:rsidTr="00B2289C">
        <w:trPr>
          <w:jc w:val="center"/>
        </w:trPr>
        <w:tc>
          <w:tcPr>
            <w:tcW w:w="2728" w:type="dxa"/>
            <w:tcBorders>
              <w:top w:val="single" w:sz="4" w:space="0" w:color="auto"/>
              <w:left w:val="single" w:sz="4" w:space="0" w:color="auto"/>
              <w:bottom w:val="single" w:sz="4" w:space="0" w:color="auto"/>
              <w:right w:val="single" w:sz="4" w:space="0" w:color="auto"/>
            </w:tcBorders>
          </w:tcPr>
          <w:p w14:paraId="3079836E" w14:textId="6E293F28" w:rsidR="00B359A2" w:rsidRPr="00B2289C" w:rsidRDefault="00B359A2" w:rsidP="00B2289C">
            <w:pPr>
              <w:jc w:val="center"/>
              <w:rPr>
                <w:sz w:val="24"/>
                <w:szCs w:val="24"/>
              </w:rPr>
            </w:pPr>
            <w:r w:rsidRPr="00B2289C">
              <w:rPr>
                <w:sz w:val="24"/>
                <w:szCs w:val="24"/>
              </w:rPr>
              <w:t>Тема 5. Основные принципы определения налоговых правонарушений и виды ответственности</w:t>
            </w:r>
          </w:p>
          <w:p w14:paraId="4EF4AB5E" w14:textId="45462EAD" w:rsidR="00B359A2" w:rsidRPr="00B2289C" w:rsidRDefault="00B359A2" w:rsidP="00B2289C">
            <w:pPr>
              <w:jc w:val="center"/>
              <w:rPr>
                <w:sz w:val="24"/>
                <w:szCs w:val="24"/>
                <w:lang w:eastAsia="en-US"/>
              </w:rPr>
            </w:pPr>
          </w:p>
        </w:tc>
        <w:tc>
          <w:tcPr>
            <w:tcW w:w="5064" w:type="dxa"/>
            <w:tcBorders>
              <w:top w:val="single" w:sz="4" w:space="0" w:color="auto"/>
              <w:left w:val="single" w:sz="4" w:space="0" w:color="auto"/>
              <w:bottom w:val="single" w:sz="4" w:space="0" w:color="auto"/>
              <w:right w:val="single" w:sz="4" w:space="0" w:color="auto"/>
            </w:tcBorders>
          </w:tcPr>
          <w:p w14:paraId="0195E4F4" w14:textId="17984CD9" w:rsidR="00B2289C" w:rsidRPr="00B2289C" w:rsidRDefault="00B2289C" w:rsidP="00B2289C">
            <w:pPr>
              <w:keepNext/>
              <w:jc w:val="both"/>
              <w:rPr>
                <w:i/>
                <w:sz w:val="24"/>
                <w:szCs w:val="24"/>
              </w:rPr>
            </w:pPr>
            <w:r w:rsidRPr="00B2289C">
              <w:rPr>
                <w:rFonts w:eastAsiaTheme="minorHAnsi"/>
                <w:sz w:val="24"/>
                <w:szCs w:val="24"/>
                <w:lang w:eastAsia="en-US"/>
              </w:rPr>
              <w:t>Понятие налогового правонарушения. Виды правонарушений. Лица, подлежащие привлечению к ответственности за совершение налогового правонарушения. Налоговые санкции как вид налоговой ответственности. Виды налоговых санкций и порядок их применения. Давность привлечения к ответственности и давность взыскания налоговых санкций.</w:t>
            </w:r>
          </w:p>
          <w:p w14:paraId="6E7D1E42" w14:textId="72AB2A31" w:rsidR="00B2289C" w:rsidRPr="00B2289C" w:rsidRDefault="00B2289C" w:rsidP="00B2289C">
            <w:pPr>
              <w:autoSpaceDE/>
              <w:autoSpaceDN/>
              <w:adjustRightInd/>
              <w:jc w:val="both"/>
              <w:rPr>
                <w:rFonts w:eastAsiaTheme="minorHAnsi"/>
                <w:sz w:val="24"/>
                <w:szCs w:val="24"/>
                <w:lang w:eastAsia="en-US"/>
              </w:rPr>
            </w:pPr>
            <w:r w:rsidRPr="00B2289C">
              <w:rPr>
                <w:rFonts w:eastAsiaTheme="minorHAnsi"/>
                <w:sz w:val="24"/>
                <w:szCs w:val="24"/>
                <w:lang w:eastAsia="en-US"/>
              </w:rPr>
              <w:t>Уголовная ответственность за налоговые преступления.</w:t>
            </w:r>
          </w:p>
          <w:p w14:paraId="1B5F1DFA" w14:textId="21B34E36" w:rsidR="00B359A2" w:rsidRPr="00B2289C" w:rsidRDefault="00C27DF5" w:rsidP="00B2289C">
            <w:pPr>
              <w:keepNext/>
              <w:jc w:val="both"/>
              <w:rPr>
                <w:sz w:val="24"/>
                <w:szCs w:val="24"/>
                <w:lang w:eastAsia="en-US"/>
              </w:rPr>
            </w:pPr>
            <w:r w:rsidRPr="00B2289C">
              <w:rPr>
                <w:i/>
                <w:sz w:val="24"/>
                <w:szCs w:val="24"/>
              </w:rPr>
              <w:t xml:space="preserve">Рекомендуемые источники: основная литература 1,2, дополнительная литература </w:t>
            </w:r>
            <w:r>
              <w:rPr>
                <w:i/>
                <w:sz w:val="24"/>
                <w:szCs w:val="24"/>
              </w:rPr>
              <w:t>3</w:t>
            </w:r>
            <w:r w:rsidRPr="00B2289C">
              <w:rPr>
                <w:i/>
                <w:sz w:val="24"/>
                <w:szCs w:val="24"/>
              </w:rPr>
              <w:t>.</w:t>
            </w:r>
          </w:p>
        </w:tc>
        <w:tc>
          <w:tcPr>
            <w:tcW w:w="2403" w:type="dxa"/>
            <w:tcBorders>
              <w:top w:val="single" w:sz="4" w:space="0" w:color="auto"/>
              <w:left w:val="single" w:sz="4" w:space="0" w:color="auto"/>
              <w:bottom w:val="single" w:sz="4" w:space="0" w:color="auto"/>
              <w:right w:val="single" w:sz="4" w:space="0" w:color="auto"/>
            </w:tcBorders>
            <w:vAlign w:val="center"/>
          </w:tcPr>
          <w:p w14:paraId="2B0DB7B8" w14:textId="2D35302F" w:rsidR="00B359A2" w:rsidRPr="00B2289C" w:rsidRDefault="00B359A2" w:rsidP="002770B9">
            <w:pPr>
              <w:keepNext/>
              <w:jc w:val="center"/>
              <w:rPr>
                <w:sz w:val="24"/>
                <w:szCs w:val="24"/>
                <w:lang w:eastAsia="en-US"/>
              </w:rPr>
            </w:pPr>
            <w:r w:rsidRPr="00B2289C">
              <w:rPr>
                <w:sz w:val="24"/>
                <w:szCs w:val="24"/>
                <w:lang w:eastAsia="en-US"/>
              </w:rPr>
              <w:t>Опрос, дискуссия на семинаре, обсуждение научных докладов, решение практико-ориентированных заданий.</w:t>
            </w:r>
          </w:p>
        </w:tc>
      </w:tr>
    </w:tbl>
    <w:p w14:paraId="56493FD2" w14:textId="77777777" w:rsidR="006D676E" w:rsidRDefault="006D676E" w:rsidP="006B4B7C">
      <w:pPr>
        <w:ind w:firstLine="709"/>
        <w:jc w:val="both"/>
        <w:rPr>
          <w:b/>
          <w:bCs/>
          <w:sz w:val="28"/>
          <w:szCs w:val="28"/>
        </w:rPr>
      </w:pPr>
    </w:p>
    <w:p w14:paraId="52A8448E" w14:textId="77777777" w:rsidR="00B2289C" w:rsidRDefault="00B2289C" w:rsidP="00916C82">
      <w:pPr>
        <w:pStyle w:val="1"/>
        <w:ind w:firstLine="709"/>
        <w:jc w:val="both"/>
        <w:rPr>
          <w:rFonts w:ascii="Times New Roman" w:hAnsi="Times New Roman" w:cs="Times New Roman"/>
          <w:b/>
          <w:color w:val="auto"/>
          <w:sz w:val="28"/>
          <w:szCs w:val="28"/>
        </w:rPr>
      </w:pPr>
    </w:p>
    <w:p w14:paraId="1C5AE8D5" w14:textId="77777777" w:rsidR="00B2289C" w:rsidRDefault="00B2289C" w:rsidP="00B2289C"/>
    <w:p w14:paraId="178CC855" w14:textId="77777777" w:rsidR="00297BE3" w:rsidRDefault="00297BE3" w:rsidP="00B2289C"/>
    <w:p w14:paraId="66A306C6" w14:textId="77777777" w:rsidR="00B2289C" w:rsidRPr="00B2289C" w:rsidRDefault="00B2289C" w:rsidP="00B2289C"/>
    <w:p w14:paraId="20A87B8A" w14:textId="271EC6FB" w:rsidR="00C52F7B" w:rsidRPr="00916C82" w:rsidRDefault="00C52F7B" w:rsidP="00916C82">
      <w:pPr>
        <w:pStyle w:val="1"/>
        <w:ind w:firstLine="709"/>
        <w:jc w:val="both"/>
        <w:rPr>
          <w:rFonts w:ascii="Times New Roman" w:hAnsi="Times New Roman" w:cs="Times New Roman"/>
          <w:b/>
          <w:color w:val="auto"/>
          <w:sz w:val="28"/>
          <w:szCs w:val="28"/>
        </w:rPr>
      </w:pPr>
      <w:bookmarkStart w:id="13" w:name="_Toc136805555"/>
      <w:r w:rsidRPr="00916C82">
        <w:rPr>
          <w:rFonts w:ascii="Times New Roman" w:hAnsi="Times New Roman" w:cs="Times New Roman"/>
          <w:b/>
          <w:color w:val="auto"/>
          <w:sz w:val="28"/>
          <w:szCs w:val="28"/>
        </w:rPr>
        <w:lastRenderedPageBreak/>
        <w:t xml:space="preserve">6. </w:t>
      </w:r>
      <w:r w:rsidR="006D676E" w:rsidRPr="00916C82">
        <w:rPr>
          <w:rFonts w:ascii="Times New Roman" w:hAnsi="Times New Roman" w:cs="Times New Roman"/>
          <w:b/>
          <w:color w:val="auto"/>
          <w:sz w:val="28"/>
          <w:szCs w:val="28"/>
        </w:rPr>
        <w:t>Учебно-методическое обеспечение для самостоятельной работы обучающихся по дисциплине</w:t>
      </w:r>
      <w:bookmarkEnd w:id="13"/>
    </w:p>
    <w:p w14:paraId="4CAA0D62" w14:textId="679322D6" w:rsidR="00380DBE" w:rsidRPr="00FC4A3D" w:rsidRDefault="008E5DB9" w:rsidP="006B4B7C">
      <w:pPr>
        <w:keepNext/>
        <w:ind w:firstLine="709"/>
        <w:jc w:val="both"/>
        <w:rPr>
          <w:sz w:val="28"/>
          <w:szCs w:val="28"/>
        </w:rPr>
      </w:pPr>
      <w:r w:rsidRPr="00FC4A3D">
        <w:rPr>
          <w:b/>
          <w:sz w:val="28"/>
          <w:szCs w:val="28"/>
        </w:rPr>
        <w:t xml:space="preserve">6.1. </w:t>
      </w:r>
      <w:r w:rsidR="00F36684" w:rsidRPr="00FC4A3D">
        <w:rPr>
          <w:b/>
          <w:sz w:val="28"/>
          <w:szCs w:val="28"/>
        </w:rPr>
        <w:t>Перечень вопросов, отводим</w:t>
      </w:r>
      <w:r w:rsidR="00024EEA" w:rsidRPr="00FC4A3D">
        <w:rPr>
          <w:b/>
          <w:sz w:val="28"/>
          <w:szCs w:val="28"/>
        </w:rPr>
        <w:t xml:space="preserve">ых на самостоятельное освоение </w:t>
      </w:r>
      <w:r w:rsidR="00F36684" w:rsidRPr="00FC4A3D">
        <w:rPr>
          <w:b/>
          <w:sz w:val="28"/>
          <w:szCs w:val="28"/>
        </w:rPr>
        <w:t>дисциплины, ф</w:t>
      </w:r>
      <w:r w:rsidRPr="00FC4A3D">
        <w:rPr>
          <w:b/>
          <w:sz w:val="28"/>
          <w:szCs w:val="28"/>
        </w:rPr>
        <w:t>ормы внеаудиторной самостоятельной работы</w:t>
      </w:r>
      <w:r w:rsidR="00F95658" w:rsidRPr="00FC4A3D">
        <w:rPr>
          <w:sz w:val="28"/>
          <w:szCs w:val="28"/>
        </w:rPr>
        <w:t xml:space="preserve">       </w:t>
      </w:r>
    </w:p>
    <w:p w14:paraId="5BCD3B5D" w14:textId="6D0428E9" w:rsidR="00411845" w:rsidRPr="00FC4A3D" w:rsidRDefault="00F95658" w:rsidP="00380DBE">
      <w:pPr>
        <w:ind w:left="7787" w:firstLine="709"/>
        <w:jc w:val="both"/>
        <w:rPr>
          <w:sz w:val="28"/>
          <w:szCs w:val="28"/>
        </w:rPr>
      </w:pPr>
      <w:r w:rsidRPr="00FC4A3D">
        <w:rPr>
          <w:sz w:val="28"/>
          <w:szCs w:val="28"/>
        </w:rPr>
        <w:t xml:space="preserve">   </w:t>
      </w:r>
      <w:r w:rsidR="00C52F7B" w:rsidRPr="00FC4A3D">
        <w:rPr>
          <w:sz w:val="28"/>
          <w:szCs w:val="28"/>
        </w:rPr>
        <w:t xml:space="preserve">Таблица </w:t>
      </w:r>
      <w:r w:rsidR="00AE625F">
        <w:rPr>
          <w:sz w:val="28"/>
          <w:szCs w:val="28"/>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359"/>
        <w:gridCol w:w="3254"/>
      </w:tblGrid>
      <w:tr w:rsidR="007E3FEC" w:rsidRPr="00B2289C" w14:paraId="74416F17" w14:textId="77777777" w:rsidTr="00B2289C">
        <w:trPr>
          <w:jc w:val="center"/>
        </w:trPr>
        <w:tc>
          <w:tcPr>
            <w:tcW w:w="1266" w:type="pct"/>
            <w:shd w:val="clear" w:color="auto" w:fill="auto"/>
            <w:vAlign w:val="center"/>
          </w:tcPr>
          <w:p w14:paraId="6B6B4D74" w14:textId="082CD12E" w:rsidR="007E3FEC" w:rsidRPr="00B2289C" w:rsidRDefault="00FC4A3D" w:rsidP="00B2289C">
            <w:pPr>
              <w:keepNext/>
              <w:jc w:val="center"/>
              <w:rPr>
                <w:sz w:val="24"/>
                <w:szCs w:val="24"/>
              </w:rPr>
            </w:pPr>
            <w:r w:rsidRPr="00B2289C">
              <w:rPr>
                <w:b/>
                <w:sz w:val="24"/>
                <w:szCs w:val="24"/>
              </w:rPr>
              <w:t>Н</w:t>
            </w:r>
            <w:r w:rsidR="007E3FEC" w:rsidRPr="00B2289C">
              <w:rPr>
                <w:b/>
                <w:sz w:val="24"/>
                <w:szCs w:val="24"/>
              </w:rPr>
              <w:t xml:space="preserve">аименование </w:t>
            </w:r>
            <w:r w:rsidR="00596CE9" w:rsidRPr="00B2289C">
              <w:rPr>
                <w:b/>
                <w:sz w:val="24"/>
                <w:szCs w:val="24"/>
              </w:rPr>
              <w:t>тем (</w:t>
            </w:r>
            <w:r w:rsidR="007E3FEC" w:rsidRPr="00B2289C">
              <w:rPr>
                <w:b/>
                <w:sz w:val="24"/>
                <w:szCs w:val="24"/>
              </w:rPr>
              <w:t>разделов</w:t>
            </w:r>
            <w:r w:rsidR="00596CE9" w:rsidRPr="00B2289C">
              <w:rPr>
                <w:b/>
                <w:sz w:val="24"/>
                <w:szCs w:val="24"/>
              </w:rPr>
              <w:t>)</w:t>
            </w:r>
            <w:r w:rsidR="007E3FEC" w:rsidRPr="00B2289C">
              <w:rPr>
                <w:b/>
                <w:sz w:val="24"/>
                <w:szCs w:val="24"/>
              </w:rPr>
              <w:t xml:space="preserve"> дисциплин</w:t>
            </w:r>
            <w:r w:rsidR="00596CE9" w:rsidRPr="00B2289C">
              <w:rPr>
                <w:b/>
                <w:sz w:val="24"/>
                <w:szCs w:val="24"/>
              </w:rPr>
              <w:t>ы</w:t>
            </w:r>
          </w:p>
        </w:tc>
        <w:tc>
          <w:tcPr>
            <w:tcW w:w="2138" w:type="pct"/>
            <w:shd w:val="clear" w:color="auto" w:fill="auto"/>
            <w:vAlign w:val="center"/>
          </w:tcPr>
          <w:p w14:paraId="0E873FD9" w14:textId="3E889855" w:rsidR="007E3FEC" w:rsidRPr="00B2289C" w:rsidRDefault="00596CE9" w:rsidP="00B2289C">
            <w:pPr>
              <w:keepNext/>
              <w:jc w:val="center"/>
              <w:rPr>
                <w:b/>
                <w:sz w:val="24"/>
                <w:szCs w:val="24"/>
              </w:rPr>
            </w:pPr>
            <w:r w:rsidRPr="00B2289C">
              <w:rPr>
                <w:b/>
                <w:sz w:val="24"/>
                <w:szCs w:val="24"/>
              </w:rPr>
              <w:t>Перечень вопросов</w:t>
            </w:r>
            <w:r w:rsidR="007E3FEC" w:rsidRPr="00B2289C">
              <w:rPr>
                <w:b/>
                <w:sz w:val="24"/>
                <w:szCs w:val="24"/>
              </w:rPr>
              <w:t>, отводимых на самостоятельное освоение</w:t>
            </w:r>
          </w:p>
        </w:tc>
        <w:tc>
          <w:tcPr>
            <w:tcW w:w="1596" w:type="pct"/>
            <w:vAlign w:val="center"/>
          </w:tcPr>
          <w:p w14:paraId="75A9201A" w14:textId="77777777" w:rsidR="007E3FEC" w:rsidRPr="00B2289C" w:rsidRDefault="007E3FEC" w:rsidP="00B2289C">
            <w:pPr>
              <w:keepNext/>
              <w:jc w:val="center"/>
              <w:rPr>
                <w:b/>
                <w:sz w:val="24"/>
                <w:szCs w:val="24"/>
              </w:rPr>
            </w:pPr>
            <w:r w:rsidRPr="00B2289C">
              <w:rPr>
                <w:b/>
                <w:sz w:val="24"/>
                <w:szCs w:val="24"/>
              </w:rPr>
              <w:t>Формы внеаудиторной самостоятельной работы</w:t>
            </w:r>
          </w:p>
        </w:tc>
      </w:tr>
      <w:tr w:rsidR="00B2289C" w:rsidRPr="00B2289C" w14:paraId="281A0574" w14:textId="77777777" w:rsidTr="00B2289C">
        <w:trPr>
          <w:jc w:val="center"/>
        </w:trPr>
        <w:tc>
          <w:tcPr>
            <w:tcW w:w="1266" w:type="pct"/>
            <w:tcBorders>
              <w:top w:val="single" w:sz="4" w:space="0" w:color="auto"/>
              <w:left w:val="single" w:sz="4" w:space="0" w:color="auto"/>
              <w:bottom w:val="single" w:sz="4" w:space="0" w:color="auto"/>
              <w:right w:val="single" w:sz="4" w:space="0" w:color="auto"/>
            </w:tcBorders>
            <w:vAlign w:val="center"/>
          </w:tcPr>
          <w:p w14:paraId="0D4FCA0F" w14:textId="1BEB7773" w:rsidR="00B2289C" w:rsidRPr="00B2289C" w:rsidRDefault="00B2289C" w:rsidP="00B2289C">
            <w:pPr>
              <w:keepNext/>
              <w:jc w:val="both"/>
              <w:rPr>
                <w:sz w:val="24"/>
                <w:szCs w:val="24"/>
              </w:rPr>
            </w:pPr>
            <w:r w:rsidRPr="00B2289C">
              <w:rPr>
                <w:sz w:val="24"/>
                <w:szCs w:val="24"/>
                <w:lang w:eastAsia="en-US"/>
              </w:rPr>
              <w:t>Тема 1. Налоговое администрирование: содержание и значение.</w:t>
            </w:r>
          </w:p>
        </w:tc>
        <w:tc>
          <w:tcPr>
            <w:tcW w:w="2138" w:type="pct"/>
            <w:shd w:val="clear" w:color="auto" w:fill="auto"/>
            <w:vAlign w:val="center"/>
          </w:tcPr>
          <w:p w14:paraId="490748F0" w14:textId="66EBA079" w:rsidR="00B2289C" w:rsidRPr="00B2289C" w:rsidRDefault="00B2289C" w:rsidP="00B2289C">
            <w:pPr>
              <w:keepNext/>
              <w:jc w:val="both"/>
              <w:rPr>
                <w:bCs/>
                <w:sz w:val="24"/>
                <w:szCs w:val="24"/>
              </w:rPr>
            </w:pPr>
            <w:r w:rsidRPr="00B2289C">
              <w:rPr>
                <w:sz w:val="24"/>
                <w:szCs w:val="24"/>
              </w:rPr>
              <w:t>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w:t>
            </w:r>
          </w:p>
        </w:tc>
        <w:tc>
          <w:tcPr>
            <w:tcW w:w="1596" w:type="pct"/>
            <w:vAlign w:val="center"/>
          </w:tcPr>
          <w:p w14:paraId="3785EE76" w14:textId="50A9D165" w:rsidR="00B2289C" w:rsidRPr="00B2289C" w:rsidRDefault="00B2289C" w:rsidP="00B2289C">
            <w:pPr>
              <w:tabs>
                <w:tab w:val="left" w:pos="240"/>
              </w:tabs>
              <w:autoSpaceDE/>
              <w:autoSpaceDN/>
              <w:adjustRightInd/>
              <w:jc w:val="center"/>
              <w:rPr>
                <w:color w:val="000000"/>
                <w:sz w:val="24"/>
                <w:szCs w:val="24"/>
              </w:rPr>
            </w:pPr>
            <w:r w:rsidRPr="00B2289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B2289C">
              <w:rPr>
                <w:color w:val="000000"/>
                <w:sz w:val="24"/>
                <w:szCs w:val="24"/>
              </w:rPr>
              <w:t>работа с СПС Консультант+.</w:t>
            </w:r>
          </w:p>
        </w:tc>
      </w:tr>
      <w:tr w:rsidR="00B2289C" w:rsidRPr="00B2289C" w14:paraId="50B3CAAD" w14:textId="77777777" w:rsidTr="00B2289C">
        <w:trPr>
          <w:jc w:val="center"/>
        </w:trPr>
        <w:tc>
          <w:tcPr>
            <w:tcW w:w="1266" w:type="pct"/>
            <w:tcBorders>
              <w:top w:val="single" w:sz="4" w:space="0" w:color="auto"/>
              <w:left w:val="single" w:sz="4" w:space="0" w:color="auto"/>
              <w:bottom w:val="single" w:sz="4" w:space="0" w:color="auto"/>
              <w:right w:val="single" w:sz="4" w:space="0" w:color="auto"/>
            </w:tcBorders>
            <w:vAlign w:val="center"/>
          </w:tcPr>
          <w:p w14:paraId="094FEBCA" w14:textId="74DAD260" w:rsidR="00B2289C" w:rsidRPr="00B2289C" w:rsidRDefault="00B2289C" w:rsidP="00B2289C">
            <w:pPr>
              <w:jc w:val="both"/>
              <w:rPr>
                <w:sz w:val="24"/>
                <w:szCs w:val="24"/>
              </w:rPr>
            </w:pPr>
            <w:r w:rsidRPr="00B2289C">
              <w:rPr>
                <w:sz w:val="24"/>
                <w:szCs w:val="24"/>
              </w:rPr>
              <w:t>Тема 2. Контроль налоговых органов за исполнением налогоплательщиками обязанностей по уплате налогов (сборов, страховых взносов)</w:t>
            </w:r>
          </w:p>
        </w:tc>
        <w:tc>
          <w:tcPr>
            <w:tcW w:w="2138" w:type="pct"/>
            <w:shd w:val="clear" w:color="auto" w:fill="auto"/>
            <w:vAlign w:val="center"/>
          </w:tcPr>
          <w:p w14:paraId="5A156425" w14:textId="2842D8DD" w:rsidR="00B2289C" w:rsidRPr="00B2289C" w:rsidRDefault="00B2289C" w:rsidP="00B2289C">
            <w:pPr>
              <w:pStyle w:val="31"/>
              <w:shd w:val="clear" w:color="auto" w:fill="auto"/>
              <w:spacing w:line="240" w:lineRule="auto"/>
              <w:jc w:val="both"/>
              <w:rPr>
                <w:rFonts w:ascii="Times New Roman" w:hAnsi="Times New Roman" w:cs="Times New Roman"/>
                <w:b w:val="0"/>
                <w:bCs w:val="0"/>
                <w:sz w:val="24"/>
                <w:szCs w:val="24"/>
              </w:rPr>
            </w:pPr>
            <w:r w:rsidRPr="00B2289C">
              <w:rPr>
                <w:rFonts w:ascii="Times New Roman" w:hAnsi="Times New Roman" w:cs="Times New Roman"/>
                <w:b w:val="0"/>
                <w:bCs w:val="0"/>
                <w:sz w:val="24"/>
                <w:szCs w:val="24"/>
              </w:rPr>
              <w:t>Особенности налогового контроля применения налоговых льгот и освобождений при реализации мер социальной поддержки населения бюджетными учреждениями.</w:t>
            </w:r>
          </w:p>
        </w:tc>
        <w:tc>
          <w:tcPr>
            <w:tcW w:w="1596" w:type="pct"/>
            <w:vAlign w:val="center"/>
          </w:tcPr>
          <w:p w14:paraId="01AFCF63" w14:textId="6ACC7F6C" w:rsidR="00B2289C" w:rsidRPr="00B2289C" w:rsidRDefault="00B2289C" w:rsidP="00B2289C">
            <w:pPr>
              <w:keepNext/>
              <w:jc w:val="center"/>
              <w:rPr>
                <w:b/>
                <w:sz w:val="24"/>
                <w:szCs w:val="24"/>
              </w:rPr>
            </w:pPr>
            <w:r w:rsidRPr="00B2289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B2289C">
              <w:rPr>
                <w:color w:val="000000"/>
                <w:sz w:val="24"/>
                <w:szCs w:val="24"/>
              </w:rPr>
              <w:t>работа с СПС Консультант+.</w:t>
            </w:r>
          </w:p>
        </w:tc>
      </w:tr>
      <w:tr w:rsidR="00B2289C" w:rsidRPr="00B2289C" w14:paraId="017C151A" w14:textId="77777777" w:rsidTr="00B2289C">
        <w:trPr>
          <w:jc w:val="center"/>
        </w:trPr>
        <w:tc>
          <w:tcPr>
            <w:tcW w:w="1266" w:type="pct"/>
            <w:tcBorders>
              <w:top w:val="single" w:sz="4" w:space="0" w:color="auto"/>
              <w:left w:val="single" w:sz="4" w:space="0" w:color="auto"/>
              <w:bottom w:val="single" w:sz="4" w:space="0" w:color="auto"/>
              <w:right w:val="single" w:sz="4" w:space="0" w:color="auto"/>
            </w:tcBorders>
            <w:vAlign w:val="center"/>
          </w:tcPr>
          <w:p w14:paraId="6A020ECD" w14:textId="7B9CB754" w:rsidR="00B2289C" w:rsidRPr="00B2289C" w:rsidRDefault="00B2289C" w:rsidP="00B2289C">
            <w:pPr>
              <w:jc w:val="both"/>
              <w:rPr>
                <w:bCs/>
                <w:sz w:val="24"/>
                <w:szCs w:val="24"/>
                <w:lang w:eastAsia="en-US"/>
              </w:rPr>
            </w:pPr>
            <w:r w:rsidRPr="00B2289C">
              <w:rPr>
                <w:sz w:val="24"/>
                <w:szCs w:val="24"/>
              </w:rPr>
              <w:t>Тема 3. Налоговый контроль в системы налогового администрирования бюджетных организаций</w:t>
            </w:r>
          </w:p>
        </w:tc>
        <w:tc>
          <w:tcPr>
            <w:tcW w:w="2138" w:type="pct"/>
            <w:shd w:val="clear" w:color="auto" w:fill="auto"/>
            <w:vAlign w:val="center"/>
          </w:tcPr>
          <w:p w14:paraId="2F495D27" w14:textId="2F9CAA6D" w:rsidR="00B2289C" w:rsidRPr="00B2289C" w:rsidRDefault="00B2289C" w:rsidP="00B2289C">
            <w:pPr>
              <w:keepNext/>
              <w:jc w:val="both"/>
              <w:rPr>
                <w:bCs/>
                <w:sz w:val="24"/>
                <w:szCs w:val="24"/>
              </w:rPr>
            </w:pPr>
            <w:r w:rsidRPr="00B2289C">
              <w:rPr>
                <w:rFonts w:eastAsiaTheme="minorHAnsi"/>
                <w:sz w:val="24"/>
                <w:szCs w:val="24"/>
                <w:lang w:eastAsia="en-US"/>
              </w:rPr>
              <w:t>Налоговые риски и предпроверочный анализ: их содержание и роль в планировании выездных налоговых проверок бюджетных учреждений. Процессуальный порядок назначения и проведения проверок налогоплательщиков. Формы документов, используемых налоговыми органами при осуществлении мероприятий налогового контроля, проведении проверок, оформлении и реализации материалов проверок.</w:t>
            </w:r>
          </w:p>
        </w:tc>
        <w:tc>
          <w:tcPr>
            <w:tcW w:w="1596" w:type="pct"/>
            <w:vAlign w:val="center"/>
          </w:tcPr>
          <w:p w14:paraId="257480C0" w14:textId="718FA213" w:rsidR="00B2289C" w:rsidRPr="00B2289C" w:rsidRDefault="00B2289C" w:rsidP="00B2289C">
            <w:pPr>
              <w:keepNext/>
              <w:jc w:val="center"/>
              <w:rPr>
                <w:b/>
                <w:sz w:val="24"/>
                <w:szCs w:val="24"/>
              </w:rPr>
            </w:pPr>
            <w:r w:rsidRPr="00B2289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B2289C">
              <w:rPr>
                <w:color w:val="000000"/>
                <w:sz w:val="24"/>
                <w:szCs w:val="24"/>
              </w:rPr>
              <w:t>работа с СПС Консультант+.</w:t>
            </w:r>
          </w:p>
        </w:tc>
      </w:tr>
      <w:tr w:rsidR="00B2289C" w:rsidRPr="00B2289C" w14:paraId="424A6976" w14:textId="77777777" w:rsidTr="00B2289C">
        <w:trPr>
          <w:jc w:val="center"/>
        </w:trPr>
        <w:tc>
          <w:tcPr>
            <w:tcW w:w="1266" w:type="pct"/>
            <w:tcBorders>
              <w:top w:val="single" w:sz="4" w:space="0" w:color="auto"/>
              <w:left w:val="single" w:sz="4" w:space="0" w:color="auto"/>
              <w:bottom w:val="single" w:sz="4" w:space="0" w:color="auto"/>
              <w:right w:val="single" w:sz="4" w:space="0" w:color="auto"/>
            </w:tcBorders>
            <w:vAlign w:val="center"/>
          </w:tcPr>
          <w:p w14:paraId="2DD342FB" w14:textId="081B45F9" w:rsidR="00B2289C" w:rsidRPr="00B2289C" w:rsidRDefault="00B2289C" w:rsidP="00B2289C">
            <w:pPr>
              <w:jc w:val="both"/>
              <w:rPr>
                <w:bCs/>
                <w:sz w:val="24"/>
                <w:szCs w:val="24"/>
                <w:lang w:eastAsia="en-US"/>
              </w:rPr>
            </w:pPr>
            <w:r w:rsidRPr="00B2289C">
              <w:rPr>
                <w:sz w:val="24"/>
                <w:szCs w:val="24"/>
              </w:rPr>
              <w:t>Тема 4. Налоговый контроль по отдельным видам налогов</w:t>
            </w:r>
          </w:p>
        </w:tc>
        <w:tc>
          <w:tcPr>
            <w:tcW w:w="2138" w:type="pct"/>
            <w:shd w:val="clear" w:color="auto" w:fill="auto"/>
            <w:vAlign w:val="center"/>
          </w:tcPr>
          <w:p w14:paraId="1CBD706D" w14:textId="7DEBC6B0" w:rsidR="00B2289C" w:rsidRPr="00B2289C" w:rsidRDefault="00B2289C" w:rsidP="00B2289C">
            <w:pPr>
              <w:jc w:val="both"/>
              <w:rPr>
                <w:rFonts w:eastAsiaTheme="minorHAnsi"/>
                <w:sz w:val="24"/>
                <w:szCs w:val="24"/>
                <w:lang w:eastAsia="en-US"/>
              </w:rPr>
            </w:pPr>
            <w:r w:rsidRPr="00B2289C">
              <w:rPr>
                <w:rFonts w:eastAsiaTheme="minorHAnsi"/>
                <w:sz w:val="24"/>
                <w:szCs w:val="24"/>
                <w:lang w:eastAsia="en-US"/>
              </w:rPr>
              <w:t>Особенности налогового контроля правильности исчисления и уплаты НДС бюджетными учреждениями: объектов обложения; операций, освобождаемых от налогообложения; формирования налоговой базы.</w:t>
            </w:r>
          </w:p>
        </w:tc>
        <w:tc>
          <w:tcPr>
            <w:tcW w:w="1596" w:type="pct"/>
            <w:vAlign w:val="center"/>
          </w:tcPr>
          <w:p w14:paraId="2A8EC5E3" w14:textId="6EAA2868" w:rsidR="00B2289C" w:rsidRPr="00B2289C" w:rsidRDefault="00B2289C" w:rsidP="00B2289C">
            <w:pPr>
              <w:keepNext/>
              <w:jc w:val="center"/>
              <w:rPr>
                <w:b/>
                <w:sz w:val="24"/>
                <w:szCs w:val="24"/>
              </w:rPr>
            </w:pPr>
            <w:r w:rsidRPr="00B2289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B2289C">
              <w:rPr>
                <w:color w:val="000000"/>
                <w:sz w:val="24"/>
                <w:szCs w:val="24"/>
              </w:rPr>
              <w:t>работа с СПС Консультант+.</w:t>
            </w:r>
          </w:p>
        </w:tc>
      </w:tr>
      <w:tr w:rsidR="00B2289C" w:rsidRPr="00B2289C" w14:paraId="555E685C" w14:textId="77777777" w:rsidTr="00B2289C">
        <w:trPr>
          <w:jc w:val="center"/>
        </w:trPr>
        <w:tc>
          <w:tcPr>
            <w:tcW w:w="1266" w:type="pct"/>
            <w:tcBorders>
              <w:top w:val="single" w:sz="4" w:space="0" w:color="auto"/>
              <w:left w:val="single" w:sz="4" w:space="0" w:color="auto"/>
              <w:bottom w:val="single" w:sz="4" w:space="0" w:color="auto"/>
              <w:right w:val="single" w:sz="4" w:space="0" w:color="auto"/>
            </w:tcBorders>
            <w:vAlign w:val="center"/>
          </w:tcPr>
          <w:p w14:paraId="19581D41" w14:textId="77777777" w:rsidR="00B2289C" w:rsidRPr="00B2289C" w:rsidRDefault="00B2289C" w:rsidP="00B2289C">
            <w:pPr>
              <w:jc w:val="center"/>
              <w:rPr>
                <w:sz w:val="24"/>
                <w:szCs w:val="24"/>
              </w:rPr>
            </w:pPr>
            <w:r w:rsidRPr="00B2289C">
              <w:rPr>
                <w:sz w:val="24"/>
                <w:szCs w:val="24"/>
              </w:rPr>
              <w:lastRenderedPageBreak/>
              <w:t>Тема 5. Основные принципы определения налоговых правонарушений и виды ответственности</w:t>
            </w:r>
          </w:p>
          <w:p w14:paraId="30E95BF5" w14:textId="65C4FF57" w:rsidR="00B2289C" w:rsidRPr="00B2289C" w:rsidRDefault="00B2289C" w:rsidP="00B2289C">
            <w:pPr>
              <w:jc w:val="both"/>
              <w:rPr>
                <w:sz w:val="24"/>
                <w:szCs w:val="24"/>
                <w:lang w:eastAsia="en-US"/>
              </w:rPr>
            </w:pPr>
          </w:p>
        </w:tc>
        <w:tc>
          <w:tcPr>
            <w:tcW w:w="2138" w:type="pct"/>
            <w:shd w:val="clear" w:color="auto" w:fill="auto"/>
            <w:vAlign w:val="center"/>
          </w:tcPr>
          <w:p w14:paraId="0379A4B8" w14:textId="6F551F3F" w:rsidR="00B2289C" w:rsidRPr="00B2289C" w:rsidRDefault="00B2289C" w:rsidP="00B2289C">
            <w:pPr>
              <w:autoSpaceDE/>
              <w:autoSpaceDN/>
              <w:adjustRightInd/>
              <w:jc w:val="both"/>
              <w:rPr>
                <w:rFonts w:eastAsiaTheme="minorHAnsi"/>
                <w:sz w:val="24"/>
                <w:szCs w:val="24"/>
                <w:lang w:eastAsia="en-US"/>
              </w:rPr>
            </w:pPr>
            <w:r w:rsidRPr="00B2289C">
              <w:rPr>
                <w:rFonts w:eastAsiaTheme="minorHAnsi"/>
                <w:sz w:val="24"/>
                <w:szCs w:val="24"/>
                <w:lang w:eastAsia="en-US"/>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w:t>
            </w:r>
          </w:p>
        </w:tc>
        <w:tc>
          <w:tcPr>
            <w:tcW w:w="1596" w:type="pct"/>
            <w:vAlign w:val="center"/>
          </w:tcPr>
          <w:p w14:paraId="6CB0CABB" w14:textId="4B7A88DD" w:rsidR="00B2289C" w:rsidRPr="00B2289C" w:rsidRDefault="00B2289C" w:rsidP="00B2289C">
            <w:pPr>
              <w:keepNext/>
              <w:jc w:val="center"/>
              <w:rPr>
                <w:sz w:val="24"/>
                <w:szCs w:val="24"/>
              </w:rPr>
            </w:pPr>
            <w:r w:rsidRPr="00B2289C">
              <w:rPr>
                <w:sz w:val="24"/>
                <w:szCs w:val="24"/>
              </w:rPr>
              <w:t xml:space="preserve">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 </w:t>
            </w:r>
            <w:r w:rsidRPr="00B2289C">
              <w:rPr>
                <w:color w:val="000000"/>
                <w:sz w:val="24"/>
                <w:szCs w:val="24"/>
              </w:rPr>
              <w:t>работа с СПС Консультант+.</w:t>
            </w:r>
          </w:p>
        </w:tc>
      </w:tr>
    </w:tbl>
    <w:p w14:paraId="2518205E" w14:textId="77777777" w:rsidR="006B4B7C" w:rsidRDefault="006B4B7C" w:rsidP="006D676E">
      <w:pPr>
        <w:ind w:firstLine="709"/>
        <w:jc w:val="both"/>
        <w:rPr>
          <w:b/>
          <w:sz w:val="28"/>
          <w:szCs w:val="28"/>
        </w:rPr>
      </w:pPr>
    </w:p>
    <w:p w14:paraId="40187056" w14:textId="77777777" w:rsidR="006B4B7C" w:rsidRDefault="006B4B7C" w:rsidP="006D676E">
      <w:pPr>
        <w:ind w:firstLine="709"/>
        <w:jc w:val="both"/>
        <w:rPr>
          <w:b/>
          <w:sz w:val="28"/>
          <w:szCs w:val="28"/>
        </w:rPr>
      </w:pPr>
    </w:p>
    <w:p w14:paraId="4BB06A4B" w14:textId="77777777" w:rsidR="006B4B7C" w:rsidRDefault="006B4B7C" w:rsidP="006B4B7C">
      <w:pPr>
        <w:keepNext/>
        <w:ind w:firstLine="709"/>
        <w:jc w:val="both"/>
        <w:rPr>
          <w:b/>
          <w:sz w:val="28"/>
          <w:szCs w:val="28"/>
        </w:rPr>
      </w:pPr>
      <w:r w:rsidRPr="00E23B66">
        <w:rPr>
          <w:b/>
          <w:sz w:val="28"/>
          <w:szCs w:val="28"/>
        </w:rPr>
        <w:t xml:space="preserve">6.2. </w:t>
      </w:r>
      <w:r w:rsidRPr="001923B8">
        <w:rPr>
          <w:b/>
          <w:sz w:val="28"/>
          <w:szCs w:val="28"/>
        </w:rPr>
        <w:t>Методическое обеспечение для аудиторной и внеаудиторной самостоятельной работы</w:t>
      </w:r>
    </w:p>
    <w:p w14:paraId="49EAA200" w14:textId="4DB4DAFB" w:rsidR="006B4B7C" w:rsidRPr="00E23B66" w:rsidRDefault="006B4B7C" w:rsidP="006B4B7C">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4955C346" w14:textId="77777777" w:rsidR="006B4B7C" w:rsidRPr="00E23B66" w:rsidRDefault="006B4B7C" w:rsidP="006B4B7C">
      <w:pPr>
        <w:spacing w:line="360" w:lineRule="auto"/>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4654676C" w14:textId="53A25BEB" w:rsidR="00DC18EB" w:rsidRPr="00FC4A3D" w:rsidRDefault="00DC18EB" w:rsidP="00DC18EB">
      <w:pPr>
        <w:suppressAutoHyphens/>
        <w:ind w:right="70" w:firstLine="720"/>
        <w:jc w:val="right"/>
        <w:rPr>
          <w:sz w:val="28"/>
          <w:szCs w:val="28"/>
        </w:rPr>
      </w:pPr>
      <w:r>
        <w:rPr>
          <w:sz w:val="28"/>
          <w:szCs w:val="28"/>
        </w:rPr>
        <w:t>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7B2A15" w14:paraId="29A853ED"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2658537F"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2587FEDD"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6D4921F3"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Баллы</w:t>
            </w:r>
          </w:p>
        </w:tc>
      </w:tr>
      <w:tr w:rsidR="007B2A15" w14:paraId="5DF05436" w14:textId="77777777" w:rsidTr="00023EAC">
        <w:tc>
          <w:tcPr>
            <w:tcW w:w="1206" w:type="dxa"/>
            <w:tcBorders>
              <w:top w:val="single" w:sz="4" w:space="0" w:color="auto"/>
              <w:left w:val="single" w:sz="4" w:space="0" w:color="auto"/>
              <w:bottom w:val="single" w:sz="4" w:space="0" w:color="auto"/>
              <w:right w:val="single" w:sz="4" w:space="0" w:color="auto"/>
            </w:tcBorders>
            <w:hideMark/>
          </w:tcPr>
          <w:p w14:paraId="39A86D43"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0D7465BB" w14:textId="77777777" w:rsidR="007B2A15" w:rsidRPr="00FC4A3D" w:rsidRDefault="007B2A15" w:rsidP="00023EAC">
            <w:pPr>
              <w:suppressAutoHyphens/>
              <w:spacing w:line="276" w:lineRule="auto"/>
              <w:ind w:right="70"/>
              <w:rPr>
                <w:sz w:val="24"/>
                <w:szCs w:val="24"/>
                <w:lang w:eastAsia="en-US"/>
              </w:rPr>
            </w:pPr>
            <w:r w:rsidRPr="00FC4A3D">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456F67DD"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40</w:t>
            </w:r>
          </w:p>
        </w:tc>
      </w:tr>
      <w:tr w:rsidR="007B2A15" w14:paraId="566FB177" w14:textId="77777777" w:rsidTr="00023EAC">
        <w:trPr>
          <w:trHeight w:val="256"/>
        </w:trPr>
        <w:tc>
          <w:tcPr>
            <w:tcW w:w="1206" w:type="dxa"/>
            <w:tcBorders>
              <w:top w:val="single" w:sz="4" w:space="0" w:color="auto"/>
              <w:left w:val="single" w:sz="4" w:space="0" w:color="auto"/>
              <w:bottom w:val="single" w:sz="4" w:space="0" w:color="auto"/>
              <w:right w:val="single" w:sz="4" w:space="0" w:color="auto"/>
            </w:tcBorders>
            <w:hideMark/>
          </w:tcPr>
          <w:p w14:paraId="67DB8E08"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CE4B0C1" w14:textId="37043BB6" w:rsidR="007B2A15" w:rsidRPr="00FC4A3D" w:rsidRDefault="00DC18EB" w:rsidP="00023EAC">
            <w:pPr>
              <w:suppressAutoHyphens/>
              <w:spacing w:line="276" w:lineRule="auto"/>
              <w:ind w:right="70"/>
              <w:rPr>
                <w:sz w:val="24"/>
                <w:szCs w:val="24"/>
                <w:lang w:eastAsia="en-US"/>
              </w:rPr>
            </w:pPr>
            <w:r>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1C5DD2E1" w14:textId="77777777" w:rsidR="007B2A15" w:rsidRPr="00FC4A3D" w:rsidRDefault="007B2A15" w:rsidP="00023EAC">
            <w:pPr>
              <w:suppressAutoHyphens/>
              <w:spacing w:line="276" w:lineRule="auto"/>
              <w:ind w:right="70"/>
              <w:jc w:val="center"/>
              <w:rPr>
                <w:sz w:val="24"/>
                <w:szCs w:val="24"/>
                <w:lang w:eastAsia="en-US"/>
              </w:rPr>
            </w:pPr>
            <w:r w:rsidRPr="00FC4A3D">
              <w:rPr>
                <w:sz w:val="24"/>
                <w:szCs w:val="24"/>
                <w:lang w:eastAsia="en-US"/>
              </w:rPr>
              <w:t>60</w:t>
            </w:r>
          </w:p>
        </w:tc>
      </w:tr>
      <w:tr w:rsidR="007B2A15" w14:paraId="42665127" w14:textId="77777777" w:rsidTr="00023EAC">
        <w:tc>
          <w:tcPr>
            <w:tcW w:w="1206" w:type="dxa"/>
            <w:tcBorders>
              <w:top w:val="single" w:sz="4" w:space="0" w:color="auto"/>
              <w:left w:val="single" w:sz="4" w:space="0" w:color="auto"/>
              <w:bottom w:val="single" w:sz="4" w:space="0" w:color="auto"/>
              <w:right w:val="single" w:sz="4" w:space="0" w:color="auto"/>
            </w:tcBorders>
          </w:tcPr>
          <w:p w14:paraId="15F8171F" w14:textId="77777777" w:rsidR="007B2A15" w:rsidRPr="00FC4A3D" w:rsidRDefault="007B2A15" w:rsidP="00023EAC">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699BC186" w14:textId="77777777" w:rsidR="007B2A15" w:rsidRPr="00FC4A3D" w:rsidRDefault="007B2A15" w:rsidP="00023EAC">
            <w:pPr>
              <w:suppressAutoHyphens/>
              <w:spacing w:line="276" w:lineRule="auto"/>
              <w:ind w:right="70"/>
              <w:rPr>
                <w:b/>
                <w:sz w:val="24"/>
                <w:szCs w:val="24"/>
                <w:lang w:eastAsia="en-US"/>
              </w:rPr>
            </w:pPr>
            <w:r w:rsidRPr="00FC4A3D">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175C138A" w14:textId="77777777" w:rsidR="007B2A15" w:rsidRPr="00FC4A3D" w:rsidRDefault="007B2A15" w:rsidP="00023EAC">
            <w:pPr>
              <w:suppressAutoHyphens/>
              <w:spacing w:line="276" w:lineRule="auto"/>
              <w:ind w:right="70"/>
              <w:jc w:val="center"/>
              <w:rPr>
                <w:b/>
                <w:sz w:val="24"/>
                <w:szCs w:val="24"/>
                <w:lang w:eastAsia="en-US"/>
              </w:rPr>
            </w:pPr>
            <w:r w:rsidRPr="00FC4A3D">
              <w:rPr>
                <w:b/>
                <w:sz w:val="24"/>
                <w:szCs w:val="24"/>
                <w:lang w:eastAsia="en-US"/>
              </w:rPr>
              <w:t>100</w:t>
            </w:r>
          </w:p>
        </w:tc>
      </w:tr>
    </w:tbl>
    <w:p w14:paraId="6A440B99" w14:textId="77777777" w:rsidR="007B2A15" w:rsidRDefault="007B2A15" w:rsidP="007B2A15">
      <w:pPr>
        <w:keepNext/>
        <w:ind w:firstLine="709"/>
        <w:jc w:val="both"/>
        <w:rPr>
          <w:b/>
          <w:sz w:val="28"/>
          <w:szCs w:val="28"/>
        </w:rPr>
      </w:pPr>
    </w:p>
    <w:p w14:paraId="2B763DC4" w14:textId="77777777" w:rsidR="007B2A15" w:rsidRPr="00FC4A3D" w:rsidRDefault="007B2A15" w:rsidP="007B2A15">
      <w:pPr>
        <w:suppressAutoHyphens/>
        <w:jc w:val="center"/>
        <w:rPr>
          <w:b/>
          <w:sz w:val="28"/>
          <w:szCs w:val="28"/>
        </w:rPr>
      </w:pPr>
      <w:r w:rsidRPr="00FC4A3D">
        <w:rPr>
          <w:b/>
          <w:sz w:val="28"/>
          <w:szCs w:val="28"/>
        </w:rPr>
        <w:t>Формы текущего контроля успеваемости и их балльная оценка</w:t>
      </w:r>
    </w:p>
    <w:p w14:paraId="722C421F" w14:textId="16AD2828" w:rsidR="007B2A15" w:rsidRPr="00DC18EB" w:rsidRDefault="00DC18EB" w:rsidP="00DC18EB">
      <w:pPr>
        <w:suppressAutoHyphens/>
        <w:jc w:val="right"/>
        <w:rPr>
          <w:bCs/>
          <w:sz w:val="28"/>
          <w:szCs w:val="28"/>
        </w:rPr>
      </w:pPr>
      <w:r w:rsidRPr="00DC18EB">
        <w:rPr>
          <w:bCs/>
          <w:sz w:val="28"/>
          <w:szCs w:val="28"/>
        </w:rPr>
        <w:t xml:space="preserve">Таблица </w:t>
      </w:r>
      <w:r>
        <w:rPr>
          <w:bCs/>
          <w:sz w:val="28"/>
          <w:szCs w:val="28"/>
        </w:rPr>
        <w:t>7</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7B2A15" w14:paraId="13B74771"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6F188C3"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1B187117" w14:textId="77777777" w:rsidR="007B2A15" w:rsidRPr="00FC4A3D" w:rsidRDefault="007B2A15" w:rsidP="00023EAC">
            <w:pPr>
              <w:spacing w:line="276" w:lineRule="auto"/>
              <w:jc w:val="center"/>
              <w:rPr>
                <w:rFonts w:eastAsia="Calibri"/>
                <w:b/>
                <w:sz w:val="24"/>
                <w:szCs w:val="24"/>
                <w:lang w:eastAsia="en-US"/>
              </w:rPr>
            </w:pPr>
            <w:r w:rsidRPr="00FC4A3D">
              <w:rPr>
                <w:rFonts w:eastAsia="Calibri"/>
                <w:b/>
                <w:sz w:val="24"/>
                <w:szCs w:val="24"/>
                <w:lang w:eastAsia="en-US"/>
              </w:rPr>
              <w:t>Количество баллов</w:t>
            </w:r>
          </w:p>
        </w:tc>
      </w:tr>
      <w:tr w:rsidR="007B2A15" w14:paraId="4500C985"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793C637C"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CC1770C" w14:textId="4030A2EF"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5</w:t>
            </w:r>
          </w:p>
        </w:tc>
      </w:tr>
      <w:tr w:rsidR="007B2A15" w14:paraId="4DF77986"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A3FDC11"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EEA4F78" w14:textId="5DA3246A"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5</w:t>
            </w:r>
          </w:p>
        </w:tc>
      </w:tr>
      <w:tr w:rsidR="007B2A15" w14:paraId="55C4456B"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29FDD5BC" w14:textId="18D849F2"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 xml:space="preserve">Выполнение заранее подготовленных для выступления на семинаре докладов, выступлений </w:t>
            </w:r>
            <w:r w:rsidR="006B4B7C">
              <w:rPr>
                <w:rFonts w:eastAsia="Calibri"/>
                <w:sz w:val="24"/>
                <w:szCs w:val="24"/>
                <w:lang w:eastAsia="en-US"/>
              </w:rPr>
              <w:t>практико-ориентированных заданий</w:t>
            </w:r>
            <w:r w:rsidRPr="00FC4A3D">
              <w:rPr>
                <w:rFonts w:eastAsia="Calibri"/>
                <w:sz w:val="24"/>
                <w:szCs w:val="24"/>
                <w:lang w:eastAsia="en-US"/>
              </w:rPr>
              <w:t xml:space="preserve">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9FD4ECA" w14:textId="150BE80A"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1</w:t>
            </w:r>
            <w:r w:rsidR="00B3465B">
              <w:rPr>
                <w:rFonts w:eastAsia="Calibri"/>
                <w:sz w:val="24"/>
                <w:szCs w:val="24"/>
                <w:lang w:eastAsia="en-US"/>
              </w:rPr>
              <w:t>0</w:t>
            </w:r>
          </w:p>
        </w:tc>
      </w:tr>
      <w:tr w:rsidR="007B2A15" w14:paraId="10632C5A"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65A7EFE3" w14:textId="5ADF51E5" w:rsidR="007B2A15" w:rsidRPr="00FC4A3D" w:rsidRDefault="00DC18EB" w:rsidP="00023EAC">
            <w:pPr>
              <w:spacing w:line="276" w:lineRule="auto"/>
              <w:jc w:val="both"/>
              <w:rPr>
                <w:rFonts w:eastAsia="Calibri"/>
                <w:sz w:val="24"/>
                <w:szCs w:val="24"/>
                <w:lang w:eastAsia="en-US"/>
              </w:rPr>
            </w:pPr>
            <w:r>
              <w:rPr>
                <w:rFonts w:eastAsia="Calibri"/>
                <w:sz w:val="24"/>
                <w:szCs w:val="24"/>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76AAC562" w14:textId="7E467592" w:rsidR="007B2A15" w:rsidRPr="00FC4A3D" w:rsidRDefault="00B3465B" w:rsidP="00023EAC">
            <w:pPr>
              <w:spacing w:line="276" w:lineRule="auto"/>
              <w:jc w:val="center"/>
              <w:rPr>
                <w:rFonts w:eastAsia="Calibri"/>
                <w:sz w:val="24"/>
                <w:szCs w:val="24"/>
                <w:lang w:eastAsia="en-US"/>
              </w:rPr>
            </w:pPr>
            <w:r>
              <w:rPr>
                <w:rFonts w:eastAsia="Calibri"/>
                <w:sz w:val="24"/>
                <w:szCs w:val="24"/>
                <w:lang w:eastAsia="en-US"/>
              </w:rPr>
              <w:t>20</w:t>
            </w:r>
          </w:p>
        </w:tc>
      </w:tr>
      <w:tr w:rsidR="007B2A15" w14:paraId="1CB3BC0D" w14:textId="77777777" w:rsidTr="00023EAC">
        <w:tc>
          <w:tcPr>
            <w:tcW w:w="5699" w:type="dxa"/>
            <w:tcBorders>
              <w:top w:val="single" w:sz="4" w:space="0" w:color="auto"/>
              <w:left w:val="single" w:sz="4" w:space="0" w:color="auto"/>
              <w:bottom w:val="single" w:sz="4" w:space="0" w:color="auto"/>
              <w:right w:val="single" w:sz="4" w:space="0" w:color="auto"/>
            </w:tcBorders>
            <w:hideMark/>
          </w:tcPr>
          <w:p w14:paraId="47A933F7" w14:textId="77777777" w:rsidR="007B2A15" w:rsidRPr="00FC4A3D" w:rsidRDefault="007B2A15" w:rsidP="00023EAC">
            <w:pPr>
              <w:spacing w:line="276" w:lineRule="auto"/>
              <w:jc w:val="both"/>
              <w:rPr>
                <w:rFonts w:eastAsia="Calibri"/>
                <w:sz w:val="24"/>
                <w:szCs w:val="24"/>
                <w:lang w:eastAsia="en-US"/>
              </w:rPr>
            </w:pPr>
            <w:r w:rsidRPr="00FC4A3D">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413B5835" w14:textId="77777777" w:rsidR="007B2A15" w:rsidRPr="00FC4A3D" w:rsidRDefault="007B2A15" w:rsidP="00023EAC">
            <w:pPr>
              <w:spacing w:line="276" w:lineRule="auto"/>
              <w:jc w:val="center"/>
              <w:rPr>
                <w:rFonts w:eastAsia="Calibri"/>
                <w:sz w:val="24"/>
                <w:szCs w:val="24"/>
                <w:lang w:eastAsia="en-US"/>
              </w:rPr>
            </w:pPr>
            <w:r w:rsidRPr="00FC4A3D">
              <w:rPr>
                <w:rFonts w:eastAsia="Calibri"/>
                <w:sz w:val="24"/>
                <w:szCs w:val="24"/>
                <w:lang w:eastAsia="en-US"/>
              </w:rPr>
              <w:t>40</w:t>
            </w:r>
          </w:p>
        </w:tc>
      </w:tr>
    </w:tbl>
    <w:p w14:paraId="010F4985" w14:textId="77777777" w:rsidR="0061528A" w:rsidRDefault="0061528A" w:rsidP="00297BE3">
      <w:pPr>
        <w:rPr>
          <w:b/>
          <w:sz w:val="28"/>
          <w:szCs w:val="28"/>
        </w:rPr>
      </w:pPr>
    </w:p>
    <w:p w14:paraId="0EEE2DF0" w14:textId="77777777" w:rsidR="00297BE3" w:rsidRDefault="00297BE3" w:rsidP="00297BE3">
      <w:pPr>
        <w:rPr>
          <w:b/>
          <w:sz w:val="28"/>
          <w:szCs w:val="28"/>
        </w:rPr>
      </w:pPr>
    </w:p>
    <w:p w14:paraId="624431C1" w14:textId="285ED457" w:rsidR="0061528A" w:rsidRDefault="0061528A" w:rsidP="00297BE3">
      <w:pPr>
        <w:ind w:firstLine="709"/>
        <w:jc w:val="both"/>
        <w:rPr>
          <w:b/>
          <w:sz w:val="28"/>
          <w:szCs w:val="28"/>
        </w:rPr>
      </w:pPr>
      <w:bookmarkStart w:id="14" w:name="_Toc136800051"/>
      <w:r w:rsidRPr="0061528A">
        <w:rPr>
          <w:b/>
          <w:sz w:val="28"/>
          <w:szCs w:val="28"/>
        </w:rPr>
        <w:lastRenderedPageBreak/>
        <w:t>Примерн</w:t>
      </w:r>
      <w:r>
        <w:rPr>
          <w:b/>
          <w:sz w:val="28"/>
          <w:szCs w:val="28"/>
        </w:rPr>
        <w:t>ая тематика</w:t>
      </w:r>
      <w:r w:rsidRPr="0061528A">
        <w:rPr>
          <w:b/>
          <w:sz w:val="28"/>
          <w:szCs w:val="28"/>
        </w:rPr>
        <w:t xml:space="preserve"> контрольных работ</w:t>
      </w:r>
      <w:bookmarkEnd w:id="14"/>
    </w:p>
    <w:p w14:paraId="5904D90F" w14:textId="77777777" w:rsidR="0061528A" w:rsidRPr="0061528A" w:rsidRDefault="0061528A" w:rsidP="00D24152">
      <w:pPr>
        <w:tabs>
          <w:tab w:val="left" w:pos="993"/>
        </w:tabs>
        <w:spacing w:line="360" w:lineRule="auto"/>
        <w:ind w:firstLine="709"/>
        <w:jc w:val="both"/>
      </w:pPr>
    </w:p>
    <w:p w14:paraId="6FE960EF" w14:textId="77777777" w:rsidR="0061528A" w:rsidRPr="002770B9" w:rsidRDefault="0061528A" w:rsidP="00D24152">
      <w:pPr>
        <w:pStyle w:val="a6"/>
        <w:numPr>
          <w:ilvl w:val="0"/>
          <w:numId w:val="24"/>
        </w:numPr>
        <w:tabs>
          <w:tab w:val="left" w:pos="993"/>
          <w:tab w:val="left" w:pos="1134"/>
        </w:tabs>
        <w:spacing w:line="360" w:lineRule="auto"/>
        <w:ind w:left="0" w:firstLine="709"/>
        <w:jc w:val="both"/>
        <w:rPr>
          <w:bCs/>
          <w:color w:val="000000" w:themeColor="text1"/>
          <w:sz w:val="28"/>
          <w:szCs w:val="28"/>
          <w:shd w:val="clear" w:color="auto" w:fill="FFFFFF"/>
        </w:rPr>
      </w:pPr>
      <w:r w:rsidRPr="002770B9">
        <w:rPr>
          <w:bCs/>
          <w:sz w:val="28"/>
          <w:szCs w:val="28"/>
        </w:rPr>
        <w:t xml:space="preserve">Проблемы распределения налогового бремени в современной глобализированной экономике. </w:t>
      </w:r>
    </w:p>
    <w:p w14:paraId="6738B392" w14:textId="77777777" w:rsidR="0061528A" w:rsidRPr="002770B9" w:rsidRDefault="0061528A" w:rsidP="00D24152">
      <w:pPr>
        <w:pStyle w:val="a6"/>
        <w:numPr>
          <w:ilvl w:val="0"/>
          <w:numId w:val="24"/>
        </w:numPr>
        <w:tabs>
          <w:tab w:val="left" w:pos="993"/>
          <w:tab w:val="left" w:pos="1134"/>
        </w:tabs>
        <w:spacing w:line="360" w:lineRule="auto"/>
        <w:ind w:left="0" w:firstLine="709"/>
        <w:jc w:val="both"/>
        <w:rPr>
          <w:bCs/>
          <w:color w:val="000000" w:themeColor="text1"/>
          <w:sz w:val="28"/>
          <w:szCs w:val="28"/>
          <w:shd w:val="clear" w:color="auto" w:fill="FFFFFF"/>
        </w:rPr>
      </w:pPr>
      <w:r w:rsidRPr="002770B9">
        <w:rPr>
          <w:bCs/>
          <w:sz w:val="28"/>
          <w:szCs w:val="28"/>
        </w:rPr>
        <w:t xml:space="preserve">Теневая экономика и проблемы уклонения от уплаты налогов. </w:t>
      </w:r>
    </w:p>
    <w:p w14:paraId="1A2FB5D4" w14:textId="0D265E5F" w:rsidR="00D24152" w:rsidRPr="002770B9" w:rsidRDefault="00D24152" w:rsidP="00D24152">
      <w:pPr>
        <w:pStyle w:val="a6"/>
        <w:numPr>
          <w:ilvl w:val="0"/>
          <w:numId w:val="24"/>
        </w:numPr>
        <w:tabs>
          <w:tab w:val="left" w:pos="993"/>
          <w:tab w:val="left" w:pos="1134"/>
        </w:tabs>
        <w:spacing w:line="360" w:lineRule="auto"/>
        <w:ind w:left="0" w:firstLine="709"/>
        <w:jc w:val="both"/>
        <w:rPr>
          <w:bCs/>
          <w:sz w:val="28"/>
          <w:szCs w:val="28"/>
        </w:rPr>
      </w:pPr>
      <w:r w:rsidRPr="002770B9">
        <w:rPr>
          <w:rFonts w:eastAsiaTheme="minorHAnsi"/>
          <w:sz w:val="28"/>
          <w:szCs w:val="28"/>
          <w:lang w:eastAsia="en-US"/>
        </w:rPr>
        <w:t>Методические основы камеральных налоговых проверок деклараций по налогу на прибыль организаций (в части доходов от предпринимательской деятельности).</w:t>
      </w:r>
    </w:p>
    <w:p w14:paraId="50EA7E9D" w14:textId="2E5538BD" w:rsidR="00D24152" w:rsidRPr="002770B9" w:rsidRDefault="00D24152" w:rsidP="00D24152">
      <w:pPr>
        <w:pStyle w:val="a6"/>
        <w:numPr>
          <w:ilvl w:val="0"/>
          <w:numId w:val="24"/>
        </w:numPr>
        <w:tabs>
          <w:tab w:val="left" w:pos="993"/>
        </w:tabs>
        <w:spacing w:line="360" w:lineRule="auto"/>
        <w:ind w:left="0" w:firstLine="709"/>
        <w:jc w:val="both"/>
        <w:rPr>
          <w:rFonts w:eastAsiaTheme="minorHAnsi"/>
          <w:sz w:val="28"/>
          <w:szCs w:val="28"/>
          <w:lang w:eastAsia="en-US"/>
        </w:rPr>
      </w:pPr>
      <w:r w:rsidRPr="002770B9">
        <w:rPr>
          <w:rFonts w:eastAsiaTheme="minorHAnsi"/>
          <w:sz w:val="28"/>
          <w:szCs w:val="28"/>
          <w:lang w:eastAsia="en-US"/>
        </w:rPr>
        <w:t>Особенности налогового контроля правильности исчисления и уплаты НДС бюджетными учреждениями.</w:t>
      </w:r>
    </w:p>
    <w:p w14:paraId="247726DF" w14:textId="0A1AF03D" w:rsidR="00D24152" w:rsidRPr="002770B9" w:rsidRDefault="00D24152" w:rsidP="00D24152">
      <w:pPr>
        <w:pStyle w:val="a6"/>
        <w:numPr>
          <w:ilvl w:val="0"/>
          <w:numId w:val="24"/>
        </w:numPr>
        <w:tabs>
          <w:tab w:val="left" w:pos="993"/>
        </w:tabs>
        <w:spacing w:line="360" w:lineRule="auto"/>
        <w:ind w:left="0" w:firstLine="709"/>
        <w:jc w:val="both"/>
        <w:rPr>
          <w:rFonts w:eastAsiaTheme="minorHAnsi"/>
          <w:sz w:val="28"/>
          <w:szCs w:val="28"/>
          <w:lang w:eastAsia="en-US"/>
        </w:rPr>
      </w:pPr>
      <w:r w:rsidRPr="002770B9">
        <w:rPr>
          <w:rFonts w:eastAsiaTheme="minorHAnsi"/>
          <w:sz w:val="28"/>
          <w:szCs w:val="28"/>
          <w:lang w:eastAsia="en-US"/>
        </w:rPr>
        <w:t xml:space="preserve">Особенности проведения камерального налогового контроля налоговых агентов по НДФЛ.  </w:t>
      </w:r>
    </w:p>
    <w:p w14:paraId="069C8BA4" w14:textId="65547CD4" w:rsidR="00D24152" w:rsidRPr="002770B9" w:rsidRDefault="00D24152" w:rsidP="00D24152">
      <w:pPr>
        <w:pStyle w:val="a6"/>
        <w:numPr>
          <w:ilvl w:val="0"/>
          <w:numId w:val="24"/>
        </w:numPr>
        <w:tabs>
          <w:tab w:val="left" w:pos="993"/>
        </w:tabs>
        <w:spacing w:line="360" w:lineRule="auto"/>
        <w:ind w:left="0" w:firstLine="709"/>
        <w:jc w:val="both"/>
        <w:rPr>
          <w:rFonts w:eastAsiaTheme="minorHAnsi"/>
          <w:sz w:val="28"/>
          <w:szCs w:val="28"/>
          <w:lang w:eastAsia="en-US"/>
        </w:rPr>
      </w:pPr>
      <w:r w:rsidRPr="002770B9">
        <w:rPr>
          <w:rFonts w:eastAsiaTheme="minorHAnsi"/>
          <w:sz w:val="28"/>
          <w:szCs w:val="28"/>
          <w:lang w:eastAsia="en-US"/>
        </w:rPr>
        <w:t>Особенности выездных налоговых проверок по налогу на прибыль бюджетных организаций</w:t>
      </w:r>
      <w:r w:rsidR="00571C1B">
        <w:rPr>
          <w:rFonts w:eastAsiaTheme="minorHAnsi"/>
          <w:sz w:val="28"/>
          <w:szCs w:val="28"/>
          <w:lang w:eastAsia="en-US"/>
        </w:rPr>
        <w:t xml:space="preserve"> </w:t>
      </w:r>
      <w:r w:rsidR="00571C1B" w:rsidRPr="002770B9">
        <w:rPr>
          <w:rFonts w:eastAsiaTheme="minorHAnsi"/>
          <w:sz w:val="28"/>
          <w:szCs w:val="28"/>
          <w:lang w:eastAsia="en-US"/>
        </w:rPr>
        <w:t>(в части доходов от предпринимательской деятельности).</w:t>
      </w:r>
      <w:r w:rsidRPr="002770B9">
        <w:rPr>
          <w:rFonts w:eastAsiaTheme="minorHAnsi"/>
          <w:sz w:val="28"/>
          <w:szCs w:val="28"/>
          <w:lang w:eastAsia="en-US"/>
        </w:rPr>
        <w:t xml:space="preserve"> </w:t>
      </w:r>
    </w:p>
    <w:p w14:paraId="45A8CC2D" w14:textId="77777777" w:rsidR="00D24152" w:rsidRDefault="00D24152" w:rsidP="00D24152">
      <w:pPr>
        <w:tabs>
          <w:tab w:val="left" w:pos="1134"/>
          <w:tab w:val="left" w:pos="1276"/>
        </w:tabs>
        <w:spacing w:line="360" w:lineRule="auto"/>
        <w:ind w:firstLine="709"/>
        <w:jc w:val="both"/>
        <w:rPr>
          <w:bCs/>
          <w:sz w:val="28"/>
          <w:szCs w:val="28"/>
        </w:rPr>
      </w:pPr>
    </w:p>
    <w:p w14:paraId="3CF9FB41" w14:textId="2EDF9699" w:rsidR="00D24152" w:rsidRPr="002770B9" w:rsidRDefault="00D24152" w:rsidP="00D24152">
      <w:pPr>
        <w:tabs>
          <w:tab w:val="left" w:pos="1134"/>
          <w:tab w:val="left" w:pos="1276"/>
        </w:tabs>
        <w:spacing w:line="360" w:lineRule="auto"/>
        <w:ind w:firstLine="709"/>
        <w:jc w:val="both"/>
        <w:rPr>
          <w:b/>
          <w:sz w:val="28"/>
          <w:szCs w:val="28"/>
        </w:rPr>
      </w:pPr>
      <w:r w:rsidRPr="002770B9">
        <w:rPr>
          <w:b/>
          <w:sz w:val="28"/>
          <w:szCs w:val="28"/>
        </w:rPr>
        <w:t>Примеры тематики научных докладов</w:t>
      </w:r>
    </w:p>
    <w:p w14:paraId="419F062B" w14:textId="77777777" w:rsidR="00D24152" w:rsidRDefault="00D24152" w:rsidP="00D24152">
      <w:pPr>
        <w:pStyle w:val="a6"/>
        <w:numPr>
          <w:ilvl w:val="0"/>
          <w:numId w:val="25"/>
        </w:numPr>
        <w:tabs>
          <w:tab w:val="left" w:pos="1134"/>
          <w:tab w:val="left" w:pos="1276"/>
        </w:tabs>
        <w:spacing w:line="360" w:lineRule="auto"/>
        <w:ind w:left="0" w:firstLine="709"/>
        <w:jc w:val="both"/>
        <w:rPr>
          <w:bCs/>
          <w:sz w:val="28"/>
          <w:szCs w:val="28"/>
        </w:rPr>
      </w:pPr>
      <w:r w:rsidRPr="00297BE3">
        <w:rPr>
          <w:bCs/>
          <w:sz w:val="28"/>
          <w:szCs w:val="28"/>
        </w:rPr>
        <w:t>Налоговый контроль применения налоговых льгот и освобождений при реализации мер</w:t>
      </w:r>
      <w:r>
        <w:rPr>
          <w:bCs/>
          <w:sz w:val="28"/>
          <w:szCs w:val="28"/>
        </w:rPr>
        <w:t xml:space="preserve"> социальной поддержки населения.</w:t>
      </w:r>
    </w:p>
    <w:p w14:paraId="0CBC7A70" w14:textId="77777777" w:rsidR="00D24152" w:rsidRDefault="00D24152" w:rsidP="00D24152">
      <w:pPr>
        <w:pStyle w:val="a6"/>
        <w:numPr>
          <w:ilvl w:val="0"/>
          <w:numId w:val="25"/>
        </w:numPr>
        <w:tabs>
          <w:tab w:val="left" w:pos="1134"/>
          <w:tab w:val="left" w:pos="1276"/>
        </w:tabs>
        <w:spacing w:line="360" w:lineRule="auto"/>
        <w:ind w:left="0" w:firstLine="709"/>
        <w:jc w:val="both"/>
        <w:rPr>
          <w:bCs/>
          <w:sz w:val="28"/>
          <w:szCs w:val="28"/>
        </w:rPr>
      </w:pPr>
      <w:r>
        <w:rPr>
          <w:bCs/>
          <w:sz w:val="28"/>
          <w:szCs w:val="28"/>
        </w:rPr>
        <w:t xml:space="preserve">Основные направления </w:t>
      </w:r>
      <w:r w:rsidRPr="00C25267">
        <w:rPr>
          <w:bCs/>
          <w:sz w:val="28"/>
          <w:szCs w:val="28"/>
        </w:rPr>
        <w:t xml:space="preserve">совершенствование системы налогового администрирования </w:t>
      </w:r>
      <w:r>
        <w:rPr>
          <w:bCs/>
          <w:sz w:val="28"/>
          <w:szCs w:val="28"/>
        </w:rPr>
        <w:t>бюджетных учреждений в России.</w:t>
      </w:r>
    </w:p>
    <w:p w14:paraId="2C509142" w14:textId="77777777" w:rsidR="00D24152" w:rsidRDefault="00D24152" w:rsidP="00D24152">
      <w:pPr>
        <w:pStyle w:val="a6"/>
        <w:numPr>
          <w:ilvl w:val="0"/>
          <w:numId w:val="25"/>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29E15BC2" w14:textId="77777777" w:rsidR="00D24152" w:rsidRPr="00C25267" w:rsidRDefault="00D24152" w:rsidP="00D24152">
      <w:pPr>
        <w:pStyle w:val="a6"/>
        <w:numPr>
          <w:ilvl w:val="0"/>
          <w:numId w:val="25"/>
        </w:numPr>
        <w:tabs>
          <w:tab w:val="left" w:pos="1134"/>
          <w:tab w:val="left" w:pos="1276"/>
        </w:tabs>
        <w:spacing w:line="360" w:lineRule="auto"/>
        <w:ind w:left="0" w:firstLine="709"/>
        <w:jc w:val="both"/>
        <w:rPr>
          <w:bCs/>
          <w:sz w:val="28"/>
          <w:szCs w:val="28"/>
        </w:rPr>
      </w:pPr>
      <w:r w:rsidRPr="00C25267">
        <w:rPr>
          <w:bCs/>
          <w:sz w:val="28"/>
          <w:szCs w:val="28"/>
        </w:rPr>
        <w:t>Современные методы и подходы по оценке эффективности налогового</w:t>
      </w:r>
      <w:r>
        <w:rPr>
          <w:bCs/>
          <w:sz w:val="28"/>
          <w:szCs w:val="28"/>
        </w:rPr>
        <w:t xml:space="preserve"> </w:t>
      </w:r>
      <w:r w:rsidRPr="00C25267">
        <w:rPr>
          <w:bCs/>
          <w:sz w:val="28"/>
          <w:szCs w:val="28"/>
        </w:rPr>
        <w:t>администрирования</w:t>
      </w:r>
      <w:r>
        <w:rPr>
          <w:bCs/>
          <w:sz w:val="28"/>
          <w:szCs w:val="28"/>
        </w:rPr>
        <w:t>.</w:t>
      </w:r>
    </w:p>
    <w:p w14:paraId="555393F2" w14:textId="77777777" w:rsidR="00D24152" w:rsidRPr="002770B9" w:rsidRDefault="00D24152" w:rsidP="00D24152">
      <w:pPr>
        <w:pStyle w:val="a6"/>
        <w:numPr>
          <w:ilvl w:val="0"/>
          <w:numId w:val="25"/>
        </w:numPr>
        <w:tabs>
          <w:tab w:val="left" w:pos="1134"/>
          <w:tab w:val="left" w:pos="1276"/>
        </w:tabs>
        <w:spacing w:line="360" w:lineRule="auto"/>
        <w:ind w:left="0" w:firstLine="709"/>
        <w:jc w:val="both"/>
        <w:rPr>
          <w:bCs/>
          <w:sz w:val="28"/>
          <w:szCs w:val="28"/>
        </w:rPr>
      </w:pPr>
      <w:r w:rsidRPr="00A21B7D">
        <w:rPr>
          <w:bCs/>
          <w:sz w:val="28"/>
          <w:szCs w:val="28"/>
        </w:rPr>
        <w:t>Перспективы использования bloc-chain технологий в налоговом администрировании.</w:t>
      </w:r>
    </w:p>
    <w:p w14:paraId="4BF40C21" w14:textId="6B2F3B38" w:rsidR="002770B9" w:rsidRPr="002770B9" w:rsidRDefault="002770B9" w:rsidP="00D24152">
      <w:pPr>
        <w:pStyle w:val="a6"/>
        <w:numPr>
          <w:ilvl w:val="0"/>
          <w:numId w:val="25"/>
        </w:numPr>
        <w:tabs>
          <w:tab w:val="left" w:pos="1134"/>
          <w:tab w:val="left" w:pos="1276"/>
        </w:tabs>
        <w:spacing w:line="360" w:lineRule="auto"/>
        <w:ind w:left="0" w:firstLine="709"/>
        <w:jc w:val="both"/>
        <w:rPr>
          <w:bCs/>
          <w:sz w:val="28"/>
          <w:szCs w:val="28"/>
        </w:rPr>
      </w:pPr>
      <w:r w:rsidRPr="002770B9">
        <w:rPr>
          <w:bCs/>
          <w:sz w:val="28"/>
          <w:szCs w:val="28"/>
        </w:rPr>
        <w:t>Актуальные проблемы организации и проведения камеральн</w:t>
      </w:r>
      <w:r w:rsidR="00B67F1F">
        <w:rPr>
          <w:bCs/>
          <w:sz w:val="28"/>
          <w:szCs w:val="28"/>
        </w:rPr>
        <w:t>ых</w:t>
      </w:r>
      <w:r w:rsidRPr="002770B9">
        <w:rPr>
          <w:bCs/>
          <w:sz w:val="28"/>
          <w:szCs w:val="28"/>
        </w:rPr>
        <w:t xml:space="preserve"> и выезд</w:t>
      </w:r>
      <w:r w:rsidR="00B67F1F">
        <w:rPr>
          <w:bCs/>
          <w:sz w:val="28"/>
          <w:szCs w:val="28"/>
        </w:rPr>
        <w:t>ных</w:t>
      </w:r>
      <w:r w:rsidRPr="002770B9">
        <w:rPr>
          <w:bCs/>
          <w:sz w:val="28"/>
          <w:szCs w:val="28"/>
        </w:rPr>
        <w:t xml:space="preserve"> налоговых проверок </w:t>
      </w:r>
      <w:r w:rsidR="00C27DF5">
        <w:rPr>
          <w:bCs/>
          <w:sz w:val="28"/>
          <w:szCs w:val="28"/>
        </w:rPr>
        <w:t xml:space="preserve">бюджетных учреждений </w:t>
      </w:r>
      <w:r w:rsidRPr="002770B9">
        <w:rPr>
          <w:bCs/>
          <w:sz w:val="28"/>
          <w:szCs w:val="28"/>
        </w:rPr>
        <w:t xml:space="preserve">и </w:t>
      </w:r>
      <w:r w:rsidR="00B67F1F">
        <w:rPr>
          <w:bCs/>
          <w:sz w:val="28"/>
          <w:szCs w:val="28"/>
        </w:rPr>
        <w:t>направления</w:t>
      </w:r>
      <w:r w:rsidRPr="002770B9">
        <w:rPr>
          <w:bCs/>
          <w:sz w:val="28"/>
          <w:szCs w:val="28"/>
        </w:rPr>
        <w:t xml:space="preserve"> их решения.</w:t>
      </w:r>
    </w:p>
    <w:p w14:paraId="40EF88C7" w14:textId="68EE536D" w:rsidR="002770B9" w:rsidRPr="002770B9" w:rsidRDefault="002770B9" w:rsidP="00D24152">
      <w:pPr>
        <w:pStyle w:val="a6"/>
        <w:numPr>
          <w:ilvl w:val="0"/>
          <w:numId w:val="25"/>
        </w:numPr>
        <w:tabs>
          <w:tab w:val="left" w:pos="1134"/>
          <w:tab w:val="left" w:pos="1276"/>
        </w:tabs>
        <w:spacing w:line="360" w:lineRule="auto"/>
        <w:ind w:left="0" w:firstLine="709"/>
        <w:jc w:val="both"/>
        <w:rPr>
          <w:bCs/>
          <w:sz w:val="28"/>
          <w:szCs w:val="28"/>
        </w:rPr>
      </w:pPr>
      <w:r w:rsidRPr="002770B9">
        <w:rPr>
          <w:bCs/>
          <w:sz w:val="28"/>
          <w:szCs w:val="28"/>
        </w:rPr>
        <w:t>Оптимизация и уклонение от налогообложения: сходства и различия.</w:t>
      </w:r>
    </w:p>
    <w:p w14:paraId="1A0372C3" w14:textId="0C688DFA" w:rsidR="002770B9" w:rsidRPr="00A21B7D" w:rsidRDefault="002770B9" w:rsidP="002770B9">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770B9">
        <w:rPr>
          <w:bCs/>
          <w:color w:val="000000" w:themeColor="text1"/>
          <w:sz w:val="28"/>
          <w:szCs w:val="28"/>
          <w:shd w:val="clear" w:color="auto" w:fill="FFFFFF"/>
        </w:rPr>
        <w:t xml:space="preserve">При подготовке </w:t>
      </w:r>
      <w:r>
        <w:rPr>
          <w:bCs/>
          <w:color w:val="000000" w:themeColor="text1"/>
          <w:sz w:val="28"/>
          <w:szCs w:val="28"/>
          <w:shd w:val="clear" w:color="auto" w:fill="FFFFFF"/>
        </w:rPr>
        <w:t xml:space="preserve">научных докладов </w:t>
      </w:r>
      <w:r w:rsidRPr="002770B9">
        <w:rPr>
          <w:bCs/>
          <w:color w:val="000000" w:themeColor="text1"/>
          <w:sz w:val="28"/>
          <w:szCs w:val="28"/>
          <w:shd w:val="clear" w:color="auto" w:fill="FFFFFF"/>
        </w:rPr>
        <w:t>требуется</w:t>
      </w:r>
      <w:r>
        <w:rPr>
          <w:bCs/>
          <w:color w:val="000000" w:themeColor="text1"/>
          <w:sz w:val="28"/>
          <w:szCs w:val="28"/>
          <w:shd w:val="clear" w:color="auto" w:fill="FFFFFF"/>
        </w:rPr>
        <w:t xml:space="preserve"> </w:t>
      </w:r>
      <w:r w:rsidRPr="002770B9">
        <w:rPr>
          <w:bCs/>
          <w:color w:val="000000" w:themeColor="text1"/>
          <w:sz w:val="28"/>
          <w:szCs w:val="28"/>
          <w:shd w:val="clear" w:color="auto" w:fill="FFFFFF"/>
        </w:rPr>
        <w:t>использовать критический подход различных научных школ. Студентам</w:t>
      </w:r>
      <w:r>
        <w:rPr>
          <w:bCs/>
          <w:color w:val="000000" w:themeColor="text1"/>
          <w:sz w:val="28"/>
          <w:szCs w:val="28"/>
          <w:shd w:val="clear" w:color="auto" w:fill="FFFFFF"/>
        </w:rPr>
        <w:t xml:space="preserve"> </w:t>
      </w:r>
      <w:r w:rsidRPr="002770B9">
        <w:rPr>
          <w:bCs/>
          <w:color w:val="000000" w:themeColor="text1"/>
          <w:sz w:val="28"/>
          <w:szCs w:val="28"/>
          <w:shd w:val="clear" w:color="auto" w:fill="FFFFFF"/>
        </w:rPr>
        <w:t xml:space="preserve">необходимо подготовить ответов с целью </w:t>
      </w:r>
      <w:r w:rsidRPr="002770B9">
        <w:rPr>
          <w:bCs/>
          <w:color w:val="000000" w:themeColor="text1"/>
          <w:sz w:val="28"/>
          <w:szCs w:val="28"/>
          <w:shd w:val="clear" w:color="auto" w:fill="FFFFFF"/>
        </w:rPr>
        <w:lastRenderedPageBreak/>
        <w:t>обсуждения на семинаре и уметь</w:t>
      </w:r>
      <w:r>
        <w:rPr>
          <w:bCs/>
          <w:color w:val="000000" w:themeColor="text1"/>
          <w:sz w:val="28"/>
          <w:szCs w:val="28"/>
          <w:shd w:val="clear" w:color="auto" w:fill="FFFFFF"/>
        </w:rPr>
        <w:t xml:space="preserve"> </w:t>
      </w:r>
      <w:r w:rsidRPr="002770B9">
        <w:rPr>
          <w:bCs/>
          <w:color w:val="000000" w:themeColor="text1"/>
          <w:sz w:val="28"/>
          <w:szCs w:val="28"/>
          <w:shd w:val="clear" w:color="auto" w:fill="FFFFFF"/>
        </w:rPr>
        <w:t>аргументировать различные точки зрения, в том числе те, которые вы</w:t>
      </w:r>
      <w:r>
        <w:rPr>
          <w:bCs/>
          <w:color w:val="000000" w:themeColor="text1"/>
          <w:sz w:val="28"/>
          <w:szCs w:val="28"/>
          <w:shd w:val="clear" w:color="auto" w:fill="FFFFFF"/>
        </w:rPr>
        <w:t xml:space="preserve"> </w:t>
      </w:r>
      <w:r w:rsidRPr="002770B9">
        <w:rPr>
          <w:bCs/>
          <w:color w:val="000000" w:themeColor="text1"/>
          <w:sz w:val="28"/>
          <w:szCs w:val="28"/>
          <w:shd w:val="clear" w:color="auto" w:fill="FFFFFF"/>
        </w:rPr>
        <w:t>услышите на семинарском занятии во время дискуссии от сокурсников.</w:t>
      </w:r>
      <w:r>
        <w:rPr>
          <w:bCs/>
          <w:color w:val="000000" w:themeColor="text1"/>
          <w:sz w:val="28"/>
          <w:szCs w:val="28"/>
          <w:shd w:val="clear" w:color="auto" w:fill="FFFFFF"/>
        </w:rPr>
        <w:t xml:space="preserve"> </w:t>
      </w:r>
      <w:r w:rsidRPr="002770B9">
        <w:rPr>
          <w:bCs/>
          <w:color w:val="000000" w:themeColor="text1"/>
          <w:sz w:val="28"/>
          <w:szCs w:val="28"/>
          <w:shd w:val="clear" w:color="auto" w:fill="FFFFFF"/>
        </w:rPr>
        <w:t>Будьте готовы ответить на контраргументы.</w:t>
      </w:r>
    </w:p>
    <w:p w14:paraId="25A938C3" w14:textId="2F89DF0E" w:rsidR="00C25267" w:rsidRPr="00296DDF" w:rsidRDefault="00C25267" w:rsidP="00296DDF">
      <w:pPr>
        <w:jc w:val="center"/>
        <w:rPr>
          <w:b/>
          <w:sz w:val="28"/>
          <w:szCs w:val="28"/>
        </w:rPr>
      </w:pPr>
      <w:bookmarkStart w:id="15" w:name="_Toc136800052"/>
      <w:r w:rsidRPr="00296DDF">
        <w:rPr>
          <w:b/>
          <w:sz w:val="28"/>
          <w:szCs w:val="28"/>
        </w:rPr>
        <w:t>Примеры практико-ориентированных заданий</w:t>
      </w:r>
    </w:p>
    <w:p w14:paraId="50319653" w14:textId="3C185AE0"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 xml:space="preserve">1. В марте 2023 года главный бухгалтер организации </w:t>
      </w:r>
      <w:r w:rsidR="003E6353">
        <w:rPr>
          <w:bCs/>
          <w:color w:val="000000" w:themeColor="text1"/>
          <w:sz w:val="28"/>
          <w:szCs w:val="28"/>
          <w:shd w:val="clear" w:color="auto" w:fill="FFFFFF"/>
        </w:rPr>
        <w:t>Иванов И.А.</w:t>
      </w:r>
      <w:r w:rsidRPr="00296DDF">
        <w:rPr>
          <w:bCs/>
          <w:color w:val="000000" w:themeColor="text1"/>
          <w:sz w:val="28"/>
          <w:szCs w:val="28"/>
          <w:shd w:val="clear" w:color="auto" w:fill="FFFFFF"/>
        </w:rPr>
        <w:t xml:space="preserve"> обнаружил, что в августе 2018 г. из-за технической ошибки им была</w:t>
      </w:r>
      <w:r>
        <w:rPr>
          <w:bCs/>
          <w:color w:val="000000" w:themeColor="text1"/>
          <w:sz w:val="28"/>
          <w:szCs w:val="28"/>
          <w:shd w:val="clear" w:color="auto" w:fill="FFFFFF"/>
        </w:rPr>
        <w:t xml:space="preserve"> </w:t>
      </w:r>
      <w:r w:rsidRPr="00296DDF">
        <w:rPr>
          <w:bCs/>
          <w:color w:val="000000" w:themeColor="text1"/>
          <w:sz w:val="28"/>
          <w:szCs w:val="28"/>
          <w:shd w:val="clear" w:color="auto" w:fill="FFFFFF"/>
        </w:rPr>
        <w:t>завышена сумма прибыли и он подал в инспекцию ФНС России уточненную налоговую декларацию, по которой исчислен налог к уменьшению и возврату из бюджета бюджетной системы излишне уплаченного налога. Права ли инспекция ФНС России, которая не приняла от налогоплательщика уточненную налоговую декларацию?</w:t>
      </w:r>
    </w:p>
    <w:bookmarkEnd w:id="15"/>
    <w:p w14:paraId="1FA887B1" w14:textId="67710BDF"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2. Составьте таблицу о сходстве и различии камеральных и выездных налоговых проверок бюджетных учреждений, проанализировав их по:</w:t>
      </w:r>
    </w:p>
    <w:p w14:paraId="1F6A5E54"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месту проведения проверки;</w:t>
      </w:r>
    </w:p>
    <w:p w14:paraId="4EB18BDD"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основанию для проведения проверки;</w:t>
      </w:r>
    </w:p>
    <w:p w14:paraId="0C4F84D7"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сроку проведения проверки;</w:t>
      </w:r>
    </w:p>
    <w:p w14:paraId="61A7E0A1"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процедурам, применяемым при проведении проверки;</w:t>
      </w:r>
    </w:p>
    <w:p w14:paraId="006166FF"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порядку оформления результатов проверки;</w:t>
      </w:r>
    </w:p>
    <w:p w14:paraId="33B8E455"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сроку оформления результатов проверки;</w:t>
      </w:r>
    </w:p>
    <w:p w14:paraId="571C6459" w14:textId="77777777"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процедуре рассмотрения материалов проверки;</w:t>
      </w:r>
    </w:p>
    <w:p w14:paraId="581113CB" w14:textId="77429FE4" w:rsidR="00296DDF" w:rsidRPr="00296DDF" w:rsidRDefault="00296DDF" w:rsidP="00296DDF">
      <w:pPr>
        <w:pStyle w:val="a6"/>
        <w:tabs>
          <w:tab w:val="left" w:pos="1134"/>
          <w:tab w:val="left" w:pos="1276"/>
        </w:tabs>
        <w:spacing w:line="360" w:lineRule="auto"/>
        <w:ind w:left="0" w:firstLine="709"/>
        <w:jc w:val="both"/>
        <w:rPr>
          <w:bCs/>
          <w:color w:val="000000" w:themeColor="text1"/>
          <w:sz w:val="28"/>
          <w:szCs w:val="28"/>
          <w:shd w:val="clear" w:color="auto" w:fill="FFFFFF"/>
        </w:rPr>
      </w:pPr>
      <w:r w:rsidRPr="00296DDF">
        <w:rPr>
          <w:bCs/>
          <w:color w:val="000000" w:themeColor="text1"/>
          <w:sz w:val="28"/>
          <w:szCs w:val="28"/>
          <w:shd w:val="clear" w:color="auto" w:fill="FFFFFF"/>
        </w:rPr>
        <w:t>процедуре вынесения решения по результатам проверки.</w:t>
      </w:r>
    </w:p>
    <w:p w14:paraId="22313893" w14:textId="77777777" w:rsidR="00296DDF" w:rsidRDefault="00296DDF" w:rsidP="00296DDF">
      <w:pPr>
        <w:rPr>
          <w:b/>
          <w:sz w:val="28"/>
          <w:szCs w:val="28"/>
        </w:rPr>
      </w:pPr>
    </w:p>
    <w:p w14:paraId="62F95B37" w14:textId="6D35A814" w:rsidR="00145199" w:rsidRPr="00916C82" w:rsidRDefault="00145199" w:rsidP="00916C82">
      <w:pPr>
        <w:pStyle w:val="1"/>
        <w:ind w:firstLine="709"/>
        <w:jc w:val="both"/>
        <w:rPr>
          <w:rFonts w:ascii="Times New Roman" w:hAnsi="Times New Roman" w:cs="Times New Roman"/>
          <w:b/>
          <w:color w:val="auto"/>
          <w:sz w:val="28"/>
          <w:szCs w:val="28"/>
        </w:rPr>
      </w:pPr>
      <w:bookmarkStart w:id="16" w:name="_Toc136805556"/>
      <w:r w:rsidRPr="00916C82">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6"/>
    </w:p>
    <w:p w14:paraId="4F0DC2B5" w14:textId="027DB317" w:rsidR="007B2A15" w:rsidRPr="00FC4A3D" w:rsidRDefault="007B2A15" w:rsidP="00EF149C">
      <w:pPr>
        <w:ind w:firstLine="709"/>
        <w:jc w:val="both"/>
        <w:rPr>
          <w:b/>
          <w:sz w:val="28"/>
          <w:szCs w:val="28"/>
        </w:rPr>
      </w:pPr>
      <w:bookmarkStart w:id="17" w:name="_Toc29731733"/>
      <w:bookmarkStart w:id="18" w:name="_Toc125938711"/>
      <w:bookmarkStart w:id="19" w:name="_Toc125938769"/>
      <w:bookmarkStart w:id="20" w:name="_Toc136800054"/>
      <w:r w:rsidRPr="00FC4A3D">
        <w:rPr>
          <w:b/>
          <w:sz w:val="28"/>
          <w:szCs w:val="28"/>
        </w:rPr>
        <w:t>7.1. Перечень компетенций с указанием этапов их формирования в процессе освоения образовательной программы</w:t>
      </w:r>
      <w:bookmarkEnd w:id="17"/>
      <w:bookmarkEnd w:id="18"/>
      <w:bookmarkEnd w:id="19"/>
      <w:bookmarkEnd w:id="20"/>
    </w:p>
    <w:p w14:paraId="5848972E" w14:textId="5DF3802E" w:rsidR="003A4B5D" w:rsidRPr="00FC4A3D" w:rsidRDefault="007B2A15" w:rsidP="0012641A">
      <w:pPr>
        <w:suppressAutoHyphens/>
        <w:spacing w:line="360" w:lineRule="auto"/>
        <w:ind w:firstLine="709"/>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29FE7BC4" w14:textId="5956D995" w:rsidR="003E6353" w:rsidRDefault="003E6353">
      <w:pPr>
        <w:widowControl/>
        <w:autoSpaceDE/>
        <w:autoSpaceDN/>
        <w:adjustRightInd/>
        <w:spacing w:after="200" w:line="276" w:lineRule="auto"/>
        <w:rPr>
          <w:b/>
          <w:sz w:val="28"/>
          <w:szCs w:val="28"/>
        </w:rPr>
      </w:pPr>
      <w:r>
        <w:rPr>
          <w:b/>
          <w:sz w:val="28"/>
          <w:szCs w:val="28"/>
        </w:rPr>
        <w:br w:type="page"/>
      </w:r>
    </w:p>
    <w:p w14:paraId="5A72A15F" w14:textId="77777777" w:rsidR="00C96A24" w:rsidRPr="00FC4A3D" w:rsidRDefault="00C96A24" w:rsidP="00EF149C">
      <w:pPr>
        <w:ind w:firstLine="709"/>
        <w:jc w:val="both"/>
        <w:rPr>
          <w:b/>
          <w:sz w:val="28"/>
          <w:szCs w:val="28"/>
        </w:rPr>
      </w:pPr>
      <w:bookmarkStart w:id="21" w:name="_Toc29731734"/>
      <w:bookmarkStart w:id="22" w:name="_Toc125938712"/>
      <w:bookmarkStart w:id="23" w:name="_Toc125938770"/>
      <w:bookmarkStart w:id="24" w:name="_Toc136800055"/>
      <w:r w:rsidRPr="00FC4A3D">
        <w:rPr>
          <w:b/>
          <w:sz w:val="28"/>
          <w:szCs w:val="28"/>
        </w:rPr>
        <w:lastRenderedPageBreak/>
        <w:t>7.2. Типовые контрольные задания или иные материалы, необходимые для оценки индикаторов достижения компетенций, умений и знаний</w:t>
      </w:r>
      <w:bookmarkEnd w:id="21"/>
      <w:bookmarkEnd w:id="22"/>
      <w:bookmarkEnd w:id="23"/>
      <w:bookmarkEnd w:id="24"/>
    </w:p>
    <w:p w14:paraId="7AA5AA20" w14:textId="77777777" w:rsidR="00C96A24" w:rsidRPr="00FC4A3D" w:rsidRDefault="00C96A24" w:rsidP="00C96A24">
      <w:pPr>
        <w:ind w:firstLine="709"/>
        <w:jc w:val="center"/>
        <w:rPr>
          <w:sz w:val="28"/>
          <w:szCs w:val="28"/>
        </w:rPr>
      </w:pPr>
    </w:p>
    <w:p w14:paraId="407C8E0D" w14:textId="0BEA3B96" w:rsidR="00C96A24" w:rsidRPr="00FC4A3D" w:rsidRDefault="00C96A24" w:rsidP="00DC18EB">
      <w:pPr>
        <w:ind w:firstLine="709"/>
        <w:jc w:val="right"/>
        <w:rPr>
          <w:sz w:val="28"/>
          <w:szCs w:val="28"/>
        </w:rPr>
      </w:pPr>
      <w:r w:rsidRPr="00FC4A3D">
        <w:rPr>
          <w:sz w:val="28"/>
          <w:szCs w:val="28"/>
        </w:rPr>
        <w:t xml:space="preserve"> Таблица </w:t>
      </w:r>
      <w:r w:rsidR="00DC18EB">
        <w:rPr>
          <w:sz w:val="28"/>
          <w:szCs w:val="28"/>
        </w:rPr>
        <w:t>8</w:t>
      </w:r>
    </w:p>
    <w:p w14:paraId="7C8A9810" w14:textId="6BF8A189" w:rsidR="00A447B4" w:rsidRDefault="00A447B4" w:rsidP="00C96A24">
      <w:pPr>
        <w:ind w:firstLine="709"/>
        <w:jc w:val="both"/>
        <w:rPr>
          <w:sz w:val="28"/>
          <w:szCs w:val="28"/>
        </w:rPr>
      </w:pPr>
    </w:p>
    <w:tbl>
      <w:tblPr>
        <w:tblStyle w:val="a8"/>
        <w:tblW w:w="0" w:type="auto"/>
        <w:tblLook w:val="04A0" w:firstRow="1" w:lastRow="0" w:firstColumn="1" w:lastColumn="0" w:noHBand="0" w:noVBand="1"/>
      </w:tblPr>
      <w:tblGrid>
        <w:gridCol w:w="2540"/>
        <w:gridCol w:w="2260"/>
        <w:gridCol w:w="2873"/>
        <w:gridCol w:w="2522"/>
      </w:tblGrid>
      <w:tr w:rsidR="008E43CE" w:rsidRPr="00EF149C" w14:paraId="61E42F48" w14:textId="77777777" w:rsidTr="00152318">
        <w:tc>
          <w:tcPr>
            <w:tcW w:w="2552" w:type="dxa"/>
            <w:vAlign w:val="center"/>
          </w:tcPr>
          <w:p w14:paraId="7A09B026" w14:textId="2DE19253" w:rsidR="00A447B4" w:rsidRPr="00EF149C" w:rsidRDefault="00A447B4" w:rsidP="007F695F">
            <w:pPr>
              <w:jc w:val="center"/>
              <w:rPr>
                <w:sz w:val="24"/>
                <w:szCs w:val="24"/>
              </w:rPr>
            </w:pPr>
            <w:r w:rsidRPr="00EF149C">
              <w:rPr>
                <w:sz w:val="24"/>
                <w:szCs w:val="24"/>
                <w:lang w:eastAsia="en-US"/>
              </w:rPr>
              <w:t>Наименование компетенции</w:t>
            </w:r>
          </w:p>
        </w:tc>
        <w:tc>
          <w:tcPr>
            <w:tcW w:w="2263" w:type="dxa"/>
            <w:vAlign w:val="center"/>
          </w:tcPr>
          <w:p w14:paraId="60B799B0" w14:textId="45AB85BC" w:rsidR="00A447B4" w:rsidRPr="00EF149C" w:rsidRDefault="00A447B4" w:rsidP="007F695F">
            <w:pPr>
              <w:jc w:val="center"/>
              <w:rPr>
                <w:sz w:val="24"/>
                <w:szCs w:val="24"/>
              </w:rPr>
            </w:pPr>
            <w:r w:rsidRPr="00EF149C">
              <w:rPr>
                <w:sz w:val="24"/>
                <w:szCs w:val="24"/>
                <w:lang w:eastAsia="en-US"/>
              </w:rPr>
              <w:t>Наименование индикаторов достижения компетенции</w:t>
            </w:r>
          </w:p>
        </w:tc>
        <w:tc>
          <w:tcPr>
            <w:tcW w:w="2892" w:type="dxa"/>
            <w:vAlign w:val="center"/>
          </w:tcPr>
          <w:p w14:paraId="7E8FE6C0" w14:textId="19C5364F" w:rsidR="00A447B4" w:rsidRPr="00EF149C" w:rsidRDefault="00A447B4" w:rsidP="007F695F">
            <w:pPr>
              <w:jc w:val="center"/>
              <w:rPr>
                <w:sz w:val="24"/>
                <w:szCs w:val="24"/>
              </w:rPr>
            </w:pPr>
            <w:r w:rsidRPr="00EF149C">
              <w:rPr>
                <w:sz w:val="24"/>
                <w:szCs w:val="24"/>
                <w:lang w:eastAsia="en-US"/>
              </w:rPr>
              <w:t>Результаты обучения (умения и знания), соотнесенные с индикаторами достижения компетенции</w:t>
            </w:r>
          </w:p>
        </w:tc>
        <w:tc>
          <w:tcPr>
            <w:tcW w:w="2488" w:type="dxa"/>
            <w:vAlign w:val="center"/>
          </w:tcPr>
          <w:p w14:paraId="71945094" w14:textId="0C277984" w:rsidR="00A447B4" w:rsidRPr="00EF149C" w:rsidRDefault="00A447B4" w:rsidP="007F695F">
            <w:pPr>
              <w:jc w:val="center"/>
              <w:rPr>
                <w:sz w:val="24"/>
                <w:szCs w:val="24"/>
              </w:rPr>
            </w:pPr>
            <w:r w:rsidRPr="00EF149C">
              <w:rPr>
                <w:sz w:val="24"/>
                <w:szCs w:val="24"/>
                <w:lang w:eastAsia="en-US"/>
              </w:rPr>
              <w:t>Типовые контрольные задания</w:t>
            </w:r>
          </w:p>
        </w:tc>
      </w:tr>
      <w:tr w:rsidR="008E43CE" w:rsidRPr="00EF149C" w14:paraId="4A11114E" w14:textId="77777777" w:rsidTr="00152318">
        <w:tc>
          <w:tcPr>
            <w:tcW w:w="2552" w:type="dxa"/>
          </w:tcPr>
          <w:p w14:paraId="09F6BE31" w14:textId="7B8F8A0B" w:rsidR="00A447B4" w:rsidRPr="00EF149C" w:rsidRDefault="00297BE3" w:rsidP="00C96A24">
            <w:pPr>
              <w:jc w:val="both"/>
              <w:rPr>
                <w:sz w:val="24"/>
                <w:szCs w:val="24"/>
              </w:rPr>
            </w:pPr>
            <w:r w:rsidRPr="00EF149C">
              <w:rPr>
                <w:sz w:val="24"/>
                <w:szCs w:val="24"/>
              </w:rPr>
              <w:t xml:space="preserve">Способность оценивать показатели деятельности экономических  субъектов </w:t>
            </w:r>
            <w:r w:rsidR="000B5D91" w:rsidRPr="00EF149C">
              <w:rPr>
                <w:sz w:val="24"/>
                <w:szCs w:val="24"/>
              </w:rPr>
              <w:t>(ПКН-4)</w:t>
            </w:r>
          </w:p>
        </w:tc>
        <w:tc>
          <w:tcPr>
            <w:tcW w:w="2263" w:type="dxa"/>
          </w:tcPr>
          <w:p w14:paraId="40CD52D0" w14:textId="77777777" w:rsidR="00297BE3" w:rsidRPr="00EF149C" w:rsidRDefault="00297BE3" w:rsidP="00297BE3">
            <w:pPr>
              <w:jc w:val="both"/>
              <w:rPr>
                <w:sz w:val="24"/>
                <w:szCs w:val="24"/>
              </w:rPr>
            </w:pPr>
            <w:r w:rsidRPr="00EF149C">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FEEC7C3" w14:textId="77777777" w:rsidR="00297BE3" w:rsidRPr="00EF149C" w:rsidRDefault="00297BE3" w:rsidP="00297BE3">
            <w:pPr>
              <w:jc w:val="both"/>
              <w:rPr>
                <w:sz w:val="24"/>
                <w:szCs w:val="24"/>
              </w:rPr>
            </w:pPr>
          </w:p>
          <w:p w14:paraId="26724148" w14:textId="77777777" w:rsidR="00297BE3" w:rsidRPr="00EF149C" w:rsidRDefault="00297BE3" w:rsidP="00297BE3">
            <w:pPr>
              <w:jc w:val="both"/>
              <w:rPr>
                <w:sz w:val="24"/>
                <w:szCs w:val="24"/>
              </w:rPr>
            </w:pPr>
          </w:p>
          <w:p w14:paraId="083F3EE7" w14:textId="77777777" w:rsidR="00297BE3" w:rsidRPr="00EF149C" w:rsidRDefault="00297BE3" w:rsidP="00297BE3">
            <w:pPr>
              <w:jc w:val="both"/>
              <w:rPr>
                <w:sz w:val="24"/>
                <w:szCs w:val="24"/>
              </w:rPr>
            </w:pPr>
          </w:p>
          <w:p w14:paraId="6C084326" w14:textId="77777777" w:rsidR="00297BE3" w:rsidRPr="00EF149C" w:rsidRDefault="00297BE3" w:rsidP="00297BE3">
            <w:pPr>
              <w:jc w:val="both"/>
              <w:rPr>
                <w:sz w:val="24"/>
                <w:szCs w:val="24"/>
              </w:rPr>
            </w:pPr>
          </w:p>
          <w:p w14:paraId="25B6FEF5" w14:textId="77777777" w:rsidR="00297BE3" w:rsidRPr="00EF149C" w:rsidRDefault="00297BE3" w:rsidP="00297BE3">
            <w:pPr>
              <w:jc w:val="both"/>
              <w:rPr>
                <w:sz w:val="24"/>
                <w:szCs w:val="24"/>
              </w:rPr>
            </w:pPr>
          </w:p>
          <w:p w14:paraId="027E8CF0" w14:textId="77777777" w:rsidR="00297BE3" w:rsidRPr="00EF149C" w:rsidRDefault="00297BE3" w:rsidP="00297BE3">
            <w:pPr>
              <w:jc w:val="both"/>
              <w:rPr>
                <w:sz w:val="24"/>
                <w:szCs w:val="24"/>
              </w:rPr>
            </w:pPr>
          </w:p>
          <w:p w14:paraId="3BF15D17" w14:textId="77777777" w:rsidR="003E6353" w:rsidRPr="00EF149C" w:rsidRDefault="003E6353" w:rsidP="00297BE3">
            <w:pPr>
              <w:jc w:val="both"/>
              <w:rPr>
                <w:sz w:val="24"/>
                <w:szCs w:val="24"/>
              </w:rPr>
            </w:pPr>
          </w:p>
          <w:p w14:paraId="358D0B9B" w14:textId="77777777" w:rsidR="003E6353" w:rsidRPr="00EF149C" w:rsidRDefault="003E6353" w:rsidP="00297BE3">
            <w:pPr>
              <w:jc w:val="both"/>
              <w:rPr>
                <w:sz w:val="24"/>
                <w:szCs w:val="24"/>
              </w:rPr>
            </w:pPr>
          </w:p>
          <w:p w14:paraId="7F030163" w14:textId="77777777" w:rsidR="003E6353" w:rsidRPr="00EF149C" w:rsidRDefault="003E6353" w:rsidP="00297BE3">
            <w:pPr>
              <w:jc w:val="both"/>
              <w:rPr>
                <w:sz w:val="24"/>
                <w:szCs w:val="24"/>
              </w:rPr>
            </w:pPr>
          </w:p>
          <w:p w14:paraId="31592921" w14:textId="77777777" w:rsidR="003E6353" w:rsidRPr="00EF149C" w:rsidRDefault="003E6353" w:rsidP="00297BE3">
            <w:pPr>
              <w:jc w:val="both"/>
              <w:rPr>
                <w:sz w:val="24"/>
                <w:szCs w:val="24"/>
              </w:rPr>
            </w:pPr>
          </w:p>
          <w:p w14:paraId="166BE165" w14:textId="77777777" w:rsidR="003E6353" w:rsidRPr="00EF149C" w:rsidRDefault="003E6353" w:rsidP="00297BE3">
            <w:pPr>
              <w:jc w:val="both"/>
              <w:rPr>
                <w:sz w:val="24"/>
                <w:szCs w:val="24"/>
              </w:rPr>
            </w:pPr>
          </w:p>
          <w:p w14:paraId="448B9BB3" w14:textId="77777777" w:rsidR="003E6353" w:rsidRPr="00EF149C" w:rsidRDefault="003E6353" w:rsidP="00297BE3">
            <w:pPr>
              <w:jc w:val="both"/>
              <w:rPr>
                <w:sz w:val="24"/>
                <w:szCs w:val="24"/>
              </w:rPr>
            </w:pPr>
          </w:p>
          <w:p w14:paraId="3AE0EB28" w14:textId="77777777" w:rsidR="003E6353" w:rsidRPr="00EF149C" w:rsidRDefault="003E6353" w:rsidP="00297BE3">
            <w:pPr>
              <w:jc w:val="both"/>
              <w:rPr>
                <w:sz w:val="24"/>
                <w:szCs w:val="24"/>
              </w:rPr>
            </w:pPr>
          </w:p>
          <w:p w14:paraId="4EE45B38" w14:textId="77777777" w:rsidR="003E6353" w:rsidRPr="00EF149C" w:rsidRDefault="003E6353" w:rsidP="00297BE3">
            <w:pPr>
              <w:jc w:val="both"/>
              <w:rPr>
                <w:sz w:val="24"/>
                <w:szCs w:val="24"/>
              </w:rPr>
            </w:pPr>
          </w:p>
          <w:p w14:paraId="30B934DE" w14:textId="1404F2FB" w:rsidR="00770B72" w:rsidRPr="00EF149C" w:rsidRDefault="00297BE3" w:rsidP="00297BE3">
            <w:pPr>
              <w:snapToGrid w:val="0"/>
              <w:jc w:val="both"/>
              <w:rPr>
                <w:sz w:val="24"/>
                <w:szCs w:val="24"/>
                <w:lang w:eastAsia="en-US"/>
              </w:rPr>
            </w:pPr>
            <w:r w:rsidRPr="00EF149C">
              <w:rPr>
                <w:sz w:val="24"/>
                <w:szCs w:val="24"/>
              </w:rPr>
              <w:t xml:space="preserve">2. </w:t>
            </w:r>
            <w:r w:rsidRPr="00EF149C">
              <w:rPr>
                <w:rFonts w:eastAsia="Calibri"/>
                <w:sz w:val="24"/>
                <w:szCs w:val="24"/>
              </w:rPr>
              <w:t>Рассчитывает и интерпретирует показатели деятельности экономических субъектов.</w:t>
            </w:r>
          </w:p>
          <w:p w14:paraId="5DD680C3" w14:textId="77777777" w:rsidR="00A87328" w:rsidRPr="00EF149C" w:rsidRDefault="00A87328" w:rsidP="00C23979">
            <w:pPr>
              <w:snapToGrid w:val="0"/>
              <w:jc w:val="both"/>
              <w:rPr>
                <w:sz w:val="24"/>
                <w:szCs w:val="24"/>
                <w:lang w:eastAsia="en-US"/>
              </w:rPr>
            </w:pPr>
          </w:p>
          <w:p w14:paraId="18E94C34" w14:textId="77777777" w:rsidR="00770B72" w:rsidRPr="00EF149C" w:rsidRDefault="00770B72" w:rsidP="00C23979">
            <w:pPr>
              <w:snapToGrid w:val="0"/>
              <w:jc w:val="both"/>
              <w:rPr>
                <w:sz w:val="24"/>
                <w:szCs w:val="24"/>
                <w:lang w:eastAsia="en-US"/>
              </w:rPr>
            </w:pPr>
          </w:p>
          <w:p w14:paraId="7B7E05D8" w14:textId="1E715F5D" w:rsidR="00770B72" w:rsidRPr="00EF149C" w:rsidRDefault="00770B72" w:rsidP="00C23979">
            <w:pPr>
              <w:snapToGrid w:val="0"/>
              <w:jc w:val="both"/>
              <w:rPr>
                <w:sz w:val="24"/>
                <w:szCs w:val="24"/>
                <w:lang w:eastAsia="en-US"/>
              </w:rPr>
            </w:pPr>
          </w:p>
          <w:p w14:paraId="7E643CF6" w14:textId="77777777" w:rsidR="007F695F" w:rsidRPr="00EF149C" w:rsidRDefault="007F695F" w:rsidP="00C23979">
            <w:pPr>
              <w:snapToGrid w:val="0"/>
              <w:jc w:val="both"/>
              <w:rPr>
                <w:sz w:val="24"/>
                <w:szCs w:val="24"/>
                <w:lang w:eastAsia="en-US"/>
              </w:rPr>
            </w:pPr>
          </w:p>
          <w:p w14:paraId="77C9E461" w14:textId="77777777" w:rsidR="00C23979" w:rsidRPr="00EF149C" w:rsidRDefault="00C23979" w:rsidP="00A447B4">
            <w:pPr>
              <w:snapToGrid w:val="0"/>
              <w:jc w:val="both"/>
              <w:rPr>
                <w:sz w:val="24"/>
                <w:szCs w:val="24"/>
                <w:lang w:eastAsia="en-US"/>
              </w:rPr>
            </w:pPr>
          </w:p>
          <w:p w14:paraId="3D757607" w14:textId="77777777" w:rsidR="00C23979" w:rsidRPr="00EF149C" w:rsidRDefault="00C23979" w:rsidP="00A447B4">
            <w:pPr>
              <w:snapToGrid w:val="0"/>
              <w:jc w:val="both"/>
              <w:rPr>
                <w:sz w:val="24"/>
                <w:szCs w:val="24"/>
                <w:lang w:eastAsia="en-US"/>
              </w:rPr>
            </w:pPr>
          </w:p>
          <w:p w14:paraId="021C9B5B" w14:textId="77777777" w:rsidR="00C23979" w:rsidRPr="00EF149C" w:rsidRDefault="00C23979" w:rsidP="00A447B4">
            <w:pPr>
              <w:snapToGrid w:val="0"/>
              <w:jc w:val="both"/>
              <w:rPr>
                <w:sz w:val="24"/>
                <w:szCs w:val="24"/>
                <w:lang w:eastAsia="en-US"/>
              </w:rPr>
            </w:pPr>
          </w:p>
          <w:p w14:paraId="4891E7FC" w14:textId="77777777" w:rsidR="00C23979" w:rsidRPr="00EF149C" w:rsidRDefault="00C23979" w:rsidP="00A447B4">
            <w:pPr>
              <w:snapToGrid w:val="0"/>
              <w:jc w:val="both"/>
              <w:rPr>
                <w:sz w:val="24"/>
                <w:szCs w:val="24"/>
                <w:lang w:eastAsia="en-US"/>
              </w:rPr>
            </w:pPr>
          </w:p>
          <w:p w14:paraId="59EB19E4" w14:textId="250B0FD0" w:rsidR="00693FC2" w:rsidRPr="00EF149C" w:rsidRDefault="00693FC2" w:rsidP="00C96A24">
            <w:pPr>
              <w:jc w:val="both"/>
              <w:rPr>
                <w:sz w:val="24"/>
                <w:szCs w:val="24"/>
              </w:rPr>
            </w:pPr>
          </w:p>
        </w:tc>
        <w:tc>
          <w:tcPr>
            <w:tcW w:w="2892" w:type="dxa"/>
          </w:tcPr>
          <w:p w14:paraId="290B295C" w14:textId="77777777" w:rsidR="00297BE3" w:rsidRPr="00EF149C" w:rsidRDefault="00297BE3" w:rsidP="00297BE3">
            <w:pPr>
              <w:tabs>
                <w:tab w:val="left" w:pos="540"/>
              </w:tabs>
              <w:contextualSpacing/>
              <w:jc w:val="both"/>
              <w:rPr>
                <w:sz w:val="24"/>
                <w:szCs w:val="24"/>
              </w:rPr>
            </w:pPr>
            <w:r w:rsidRPr="00EF149C">
              <w:rPr>
                <w:sz w:val="24"/>
                <w:szCs w:val="24"/>
              </w:rPr>
              <w:lastRenderedPageBreak/>
              <w:t>Знать: права, обязанности и ответственность</w:t>
            </w:r>
          </w:p>
          <w:p w14:paraId="2C3E77C7" w14:textId="77777777" w:rsidR="00297BE3" w:rsidRPr="00EF149C" w:rsidRDefault="00297BE3" w:rsidP="00297BE3">
            <w:pPr>
              <w:tabs>
                <w:tab w:val="left" w:pos="540"/>
              </w:tabs>
              <w:contextualSpacing/>
              <w:jc w:val="both"/>
              <w:rPr>
                <w:sz w:val="24"/>
                <w:szCs w:val="24"/>
              </w:rPr>
            </w:pPr>
            <w:r w:rsidRPr="00EF149C">
              <w:rPr>
                <w:sz w:val="24"/>
                <w:szCs w:val="24"/>
              </w:rPr>
              <w:t>субъектов налогового</w:t>
            </w:r>
          </w:p>
          <w:p w14:paraId="7385E076" w14:textId="77777777" w:rsidR="00297BE3" w:rsidRPr="00EF149C" w:rsidRDefault="00297BE3" w:rsidP="00297BE3">
            <w:pPr>
              <w:tabs>
                <w:tab w:val="left" w:pos="540"/>
              </w:tabs>
              <w:contextualSpacing/>
              <w:jc w:val="both"/>
              <w:rPr>
                <w:sz w:val="24"/>
                <w:szCs w:val="24"/>
              </w:rPr>
            </w:pPr>
            <w:r w:rsidRPr="00EF149C">
              <w:rPr>
                <w:sz w:val="24"/>
                <w:szCs w:val="24"/>
              </w:rPr>
              <w:t>администрирования, особенности построения</w:t>
            </w:r>
          </w:p>
          <w:p w14:paraId="72010088" w14:textId="77777777" w:rsidR="00297BE3" w:rsidRPr="00EF149C" w:rsidRDefault="00297BE3" w:rsidP="00297BE3">
            <w:pPr>
              <w:tabs>
                <w:tab w:val="left" w:pos="540"/>
              </w:tabs>
              <w:contextualSpacing/>
              <w:jc w:val="both"/>
              <w:rPr>
                <w:sz w:val="24"/>
                <w:szCs w:val="24"/>
              </w:rPr>
            </w:pPr>
            <w:r w:rsidRPr="00EF149C">
              <w:rPr>
                <w:sz w:val="24"/>
                <w:szCs w:val="24"/>
              </w:rPr>
              <w:t>системы налогового</w:t>
            </w:r>
          </w:p>
          <w:p w14:paraId="2B7E5060" w14:textId="77777777" w:rsidR="00297BE3" w:rsidRPr="00EF149C" w:rsidRDefault="00297BE3" w:rsidP="00297BE3">
            <w:pPr>
              <w:tabs>
                <w:tab w:val="left" w:pos="540"/>
              </w:tabs>
              <w:contextualSpacing/>
              <w:jc w:val="both"/>
              <w:rPr>
                <w:sz w:val="24"/>
                <w:szCs w:val="24"/>
              </w:rPr>
            </w:pPr>
            <w:r w:rsidRPr="00EF149C">
              <w:rPr>
                <w:sz w:val="24"/>
                <w:szCs w:val="24"/>
              </w:rPr>
              <w:t>контроля бюджетных учреждений в Российской</w:t>
            </w:r>
          </w:p>
          <w:p w14:paraId="27DE4D2A" w14:textId="77777777" w:rsidR="00297BE3" w:rsidRPr="00EF149C" w:rsidRDefault="00297BE3" w:rsidP="00297BE3">
            <w:pPr>
              <w:tabs>
                <w:tab w:val="left" w:pos="540"/>
              </w:tabs>
              <w:contextualSpacing/>
              <w:jc w:val="both"/>
              <w:rPr>
                <w:sz w:val="24"/>
                <w:szCs w:val="24"/>
              </w:rPr>
            </w:pPr>
            <w:r w:rsidRPr="00EF149C">
              <w:rPr>
                <w:sz w:val="24"/>
                <w:szCs w:val="24"/>
              </w:rPr>
              <w:t>Федерации.</w:t>
            </w:r>
          </w:p>
          <w:p w14:paraId="16431961" w14:textId="77777777" w:rsidR="00297BE3" w:rsidRPr="00EF149C" w:rsidRDefault="00297BE3" w:rsidP="00297BE3">
            <w:pPr>
              <w:tabs>
                <w:tab w:val="left" w:pos="540"/>
              </w:tabs>
              <w:contextualSpacing/>
              <w:jc w:val="both"/>
              <w:rPr>
                <w:sz w:val="24"/>
                <w:szCs w:val="24"/>
              </w:rPr>
            </w:pPr>
          </w:p>
          <w:p w14:paraId="27315EE7" w14:textId="77777777" w:rsidR="00297BE3" w:rsidRPr="00EF149C" w:rsidRDefault="00297BE3" w:rsidP="00297BE3">
            <w:pPr>
              <w:tabs>
                <w:tab w:val="left" w:pos="540"/>
              </w:tabs>
              <w:contextualSpacing/>
              <w:jc w:val="both"/>
              <w:rPr>
                <w:sz w:val="24"/>
                <w:szCs w:val="24"/>
              </w:rPr>
            </w:pPr>
            <w:r w:rsidRPr="00EF149C">
              <w:rPr>
                <w:sz w:val="24"/>
                <w:szCs w:val="24"/>
              </w:rPr>
              <w:t xml:space="preserve">Уметь: 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 </w:t>
            </w:r>
          </w:p>
          <w:p w14:paraId="2C129464" w14:textId="77777777" w:rsidR="00297BE3" w:rsidRPr="00EF149C" w:rsidRDefault="00297BE3" w:rsidP="00297BE3">
            <w:pPr>
              <w:tabs>
                <w:tab w:val="left" w:pos="540"/>
              </w:tabs>
              <w:contextualSpacing/>
              <w:jc w:val="both"/>
              <w:rPr>
                <w:sz w:val="24"/>
                <w:szCs w:val="24"/>
              </w:rPr>
            </w:pPr>
          </w:p>
          <w:p w14:paraId="0E7A3CE3" w14:textId="77777777" w:rsidR="00297BE3" w:rsidRPr="00EF149C" w:rsidRDefault="00297BE3" w:rsidP="00297BE3">
            <w:pPr>
              <w:tabs>
                <w:tab w:val="left" w:pos="540"/>
              </w:tabs>
              <w:contextualSpacing/>
              <w:jc w:val="both"/>
              <w:rPr>
                <w:sz w:val="24"/>
                <w:szCs w:val="24"/>
              </w:rPr>
            </w:pPr>
          </w:p>
          <w:p w14:paraId="5563A071" w14:textId="77777777" w:rsidR="003E6353" w:rsidRPr="00EF149C" w:rsidRDefault="003E6353" w:rsidP="00297BE3">
            <w:pPr>
              <w:tabs>
                <w:tab w:val="left" w:pos="540"/>
              </w:tabs>
              <w:contextualSpacing/>
              <w:jc w:val="both"/>
              <w:rPr>
                <w:sz w:val="24"/>
                <w:szCs w:val="24"/>
              </w:rPr>
            </w:pPr>
          </w:p>
          <w:p w14:paraId="6A0EEB49" w14:textId="77777777" w:rsidR="003E6353" w:rsidRPr="00EF149C" w:rsidRDefault="003E6353" w:rsidP="00297BE3">
            <w:pPr>
              <w:tabs>
                <w:tab w:val="left" w:pos="540"/>
              </w:tabs>
              <w:contextualSpacing/>
              <w:jc w:val="both"/>
              <w:rPr>
                <w:sz w:val="24"/>
                <w:szCs w:val="24"/>
              </w:rPr>
            </w:pPr>
          </w:p>
          <w:p w14:paraId="5965405C" w14:textId="77777777" w:rsidR="003E6353" w:rsidRPr="00EF149C" w:rsidRDefault="003E6353" w:rsidP="00297BE3">
            <w:pPr>
              <w:tabs>
                <w:tab w:val="left" w:pos="540"/>
              </w:tabs>
              <w:contextualSpacing/>
              <w:jc w:val="both"/>
              <w:rPr>
                <w:sz w:val="24"/>
                <w:szCs w:val="24"/>
              </w:rPr>
            </w:pPr>
          </w:p>
          <w:p w14:paraId="0351769B" w14:textId="77777777" w:rsidR="003E6353" w:rsidRPr="00EF149C" w:rsidRDefault="003E6353" w:rsidP="00297BE3">
            <w:pPr>
              <w:tabs>
                <w:tab w:val="left" w:pos="540"/>
              </w:tabs>
              <w:contextualSpacing/>
              <w:jc w:val="both"/>
              <w:rPr>
                <w:sz w:val="24"/>
                <w:szCs w:val="24"/>
              </w:rPr>
            </w:pPr>
          </w:p>
          <w:p w14:paraId="673FB767" w14:textId="77777777" w:rsidR="003E6353" w:rsidRPr="00EF149C" w:rsidRDefault="003E6353" w:rsidP="00297BE3">
            <w:pPr>
              <w:tabs>
                <w:tab w:val="left" w:pos="540"/>
              </w:tabs>
              <w:contextualSpacing/>
              <w:jc w:val="both"/>
              <w:rPr>
                <w:sz w:val="24"/>
                <w:szCs w:val="24"/>
              </w:rPr>
            </w:pPr>
          </w:p>
          <w:p w14:paraId="2BFCA5A8" w14:textId="77777777" w:rsidR="003E6353" w:rsidRPr="00EF149C" w:rsidRDefault="003E6353" w:rsidP="00297BE3">
            <w:pPr>
              <w:tabs>
                <w:tab w:val="left" w:pos="540"/>
              </w:tabs>
              <w:contextualSpacing/>
              <w:jc w:val="both"/>
              <w:rPr>
                <w:sz w:val="24"/>
                <w:szCs w:val="24"/>
              </w:rPr>
            </w:pPr>
          </w:p>
          <w:p w14:paraId="78CF18A5" w14:textId="77777777" w:rsidR="003E6353" w:rsidRPr="00EF149C" w:rsidRDefault="003E6353" w:rsidP="00297BE3">
            <w:pPr>
              <w:tabs>
                <w:tab w:val="left" w:pos="540"/>
              </w:tabs>
              <w:contextualSpacing/>
              <w:jc w:val="both"/>
              <w:rPr>
                <w:sz w:val="24"/>
                <w:szCs w:val="24"/>
              </w:rPr>
            </w:pPr>
          </w:p>
          <w:p w14:paraId="5FD39D50" w14:textId="77777777" w:rsidR="00297BE3" w:rsidRPr="00EF149C" w:rsidRDefault="00297BE3" w:rsidP="00297BE3">
            <w:pPr>
              <w:tabs>
                <w:tab w:val="left" w:pos="540"/>
              </w:tabs>
              <w:contextualSpacing/>
              <w:jc w:val="both"/>
              <w:rPr>
                <w:sz w:val="24"/>
                <w:szCs w:val="24"/>
              </w:rPr>
            </w:pPr>
            <w:r w:rsidRPr="00EF149C">
              <w:rPr>
                <w:sz w:val="24"/>
                <w:szCs w:val="24"/>
              </w:rPr>
              <w:t>Знать: методику анализа нормативно-правовых актов в области налогового администрирования и контроля бюджетных учреждений, направленную на выявление неопределенных налоговых позиций организации.</w:t>
            </w:r>
          </w:p>
          <w:p w14:paraId="5446EFDC" w14:textId="77777777" w:rsidR="00297BE3" w:rsidRPr="00EF149C" w:rsidRDefault="00297BE3" w:rsidP="00297BE3">
            <w:pPr>
              <w:tabs>
                <w:tab w:val="left" w:pos="540"/>
              </w:tabs>
              <w:contextualSpacing/>
              <w:jc w:val="both"/>
              <w:rPr>
                <w:sz w:val="24"/>
                <w:szCs w:val="24"/>
              </w:rPr>
            </w:pPr>
          </w:p>
          <w:p w14:paraId="2B4D3398" w14:textId="409E233B" w:rsidR="00693FC2" w:rsidRPr="00EF149C" w:rsidRDefault="00297BE3" w:rsidP="003E6353">
            <w:pPr>
              <w:tabs>
                <w:tab w:val="left" w:pos="540"/>
              </w:tabs>
              <w:contextualSpacing/>
              <w:jc w:val="both"/>
              <w:rPr>
                <w:sz w:val="24"/>
                <w:szCs w:val="24"/>
              </w:rPr>
            </w:pPr>
            <w:r w:rsidRPr="00EF149C">
              <w:rPr>
                <w:sz w:val="24"/>
                <w:szCs w:val="24"/>
              </w:rPr>
              <w:t>Уметь: определять и систематизировать коллизии налогового законодательства, источники возникновения налоговых рисков и на их основе разрабатывать рекомендации по их нивелированию.</w:t>
            </w:r>
          </w:p>
        </w:tc>
        <w:tc>
          <w:tcPr>
            <w:tcW w:w="2488" w:type="dxa"/>
          </w:tcPr>
          <w:p w14:paraId="5BEC14C6" w14:textId="77777777" w:rsidR="00296DDF" w:rsidRPr="00EF149C" w:rsidRDefault="00693FC2" w:rsidP="00296DDF">
            <w:pPr>
              <w:tabs>
                <w:tab w:val="left" w:pos="0"/>
              </w:tabs>
              <w:jc w:val="both"/>
              <w:rPr>
                <w:sz w:val="24"/>
                <w:szCs w:val="24"/>
                <w:lang w:eastAsia="en-US"/>
              </w:rPr>
            </w:pPr>
            <w:r w:rsidRPr="00EF149C">
              <w:rPr>
                <w:sz w:val="24"/>
                <w:szCs w:val="24"/>
                <w:lang w:eastAsia="en-US"/>
              </w:rPr>
              <w:lastRenderedPageBreak/>
              <w:t xml:space="preserve">Вопрос 1. </w:t>
            </w:r>
            <w:r w:rsidR="00296DDF" w:rsidRPr="00EF149C">
              <w:rPr>
                <w:sz w:val="24"/>
                <w:szCs w:val="24"/>
                <w:lang w:eastAsia="en-US"/>
              </w:rPr>
              <w:t>Каким образом в ходе камеральных проверок</w:t>
            </w:r>
          </w:p>
          <w:p w14:paraId="0AE5C979" w14:textId="77777777" w:rsidR="00296DDF" w:rsidRPr="00EF149C" w:rsidRDefault="00296DDF" w:rsidP="00296DDF">
            <w:pPr>
              <w:tabs>
                <w:tab w:val="left" w:pos="0"/>
              </w:tabs>
              <w:jc w:val="both"/>
              <w:rPr>
                <w:sz w:val="24"/>
                <w:szCs w:val="24"/>
                <w:lang w:eastAsia="en-US"/>
              </w:rPr>
            </w:pPr>
            <w:r w:rsidRPr="00EF149C">
              <w:rPr>
                <w:sz w:val="24"/>
                <w:szCs w:val="24"/>
                <w:lang w:eastAsia="en-US"/>
              </w:rPr>
              <w:t>анализируется взаимосвязь между показателями налоговых</w:t>
            </w:r>
          </w:p>
          <w:p w14:paraId="7CE9321B" w14:textId="2C6EE839" w:rsidR="00693FC2" w:rsidRPr="00EF149C" w:rsidRDefault="00296DDF" w:rsidP="00296DDF">
            <w:pPr>
              <w:tabs>
                <w:tab w:val="left" w:pos="0"/>
              </w:tabs>
              <w:jc w:val="both"/>
              <w:rPr>
                <w:sz w:val="24"/>
                <w:szCs w:val="24"/>
                <w:lang w:eastAsia="en-US"/>
              </w:rPr>
            </w:pPr>
            <w:r w:rsidRPr="00EF149C">
              <w:rPr>
                <w:sz w:val="24"/>
                <w:szCs w:val="24"/>
                <w:lang w:eastAsia="en-US"/>
              </w:rPr>
              <w:t>деклараций и бухгалтерской отчетностью?</w:t>
            </w:r>
            <w:r w:rsidRPr="00EF149C">
              <w:rPr>
                <w:sz w:val="24"/>
                <w:szCs w:val="24"/>
                <w:lang w:eastAsia="en-US"/>
              </w:rPr>
              <w:cr/>
            </w:r>
          </w:p>
          <w:p w14:paraId="5099301F" w14:textId="282FBCE9" w:rsidR="00693FC2" w:rsidRPr="00EF149C" w:rsidRDefault="00693FC2" w:rsidP="00693FC2">
            <w:pPr>
              <w:tabs>
                <w:tab w:val="left" w:pos="0"/>
              </w:tabs>
              <w:jc w:val="both"/>
              <w:rPr>
                <w:sz w:val="24"/>
                <w:szCs w:val="24"/>
                <w:lang w:eastAsia="en-US"/>
              </w:rPr>
            </w:pPr>
            <w:r w:rsidRPr="00EF149C">
              <w:rPr>
                <w:sz w:val="24"/>
                <w:szCs w:val="24"/>
                <w:lang w:eastAsia="en-US"/>
              </w:rPr>
              <w:t xml:space="preserve">Вопрос 2. </w:t>
            </w:r>
          </w:p>
          <w:p w14:paraId="3DEEE54B" w14:textId="77777777" w:rsidR="00296DDF" w:rsidRPr="00EF149C" w:rsidRDefault="00296DDF" w:rsidP="00296DDF">
            <w:pPr>
              <w:tabs>
                <w:tab w:val="left" w:pos="0"/>
              </w:tabs>
              <w:jc w:val="both"/>
              <w:rPr>
                <w:bCs/>
                <w:sz w:val="24"/>
                <w:szCs w:val="24"/>
                <w:lang w:eastAsia="en-US"/>
              </w:rPr>
            </w:pPr>
            <w:r w:rsidRPr="00EF149C">
              <w:rPr>
                <w:bCs/>
                <w:sz w:val="24"/>
                <w:szCs w:val="24"/>
                <w:lang w:eastAsia="en-US"/>
              </w:rPr>
              <w:t>Выделите основные направления камеральной</w:t>
            </w:r>
          </w:p>
          <w:p w14:paraId="10DF3535" w14:textId="77777777" w:rsidR="00296DDF" w:rsidRPr="00EF149C" w:rsidRDefault="00296DDF" w:rsidP="00296DDF">
            <w:pPr>
              <w:tabs>
                <w:tab w:val="left" w:pos="0"/>
              </w:tabs>
              <w:jc w:val="both"/>
              <w:rPr>
                <w:bCs/>
                <w:sz w:val="24"/>
                <w:szCs w:val="24"/>
                <w:lang w:eastAsia="en-US"/>
              </w:rPr>
            </w:pPr>
            <w:r w:rsidRPr="00EF149C">
              <w:rPr>
                <w:bCs/>
                <w:sz w:val="24"/>
                <w:szCs w:val="24"/>
                <w:lang w:eastAsia="en-US"/>
              </w:rPr>
              <w:t>налоговой проверки налоговой декларации по налогу на прибыль</w:t>
            </w:r>
          </w:p>
          <w:p w14:paraId="6FDE99C9" w14:textId="6B8D2E07" w:rsidR="00E437CF" w:rsidRPr="00EF149C" w:rsidRDefault="003E6353" w:rsidP="00296DDF">
            <w:pPr>
              <w:tabs>
                <w:tab w:val="left" w:pos="0"/>
              </w:tabs>
              <w:jc w:val="both"/>
              <w:rPr>
                <w:bCs/>
                <w:sz w:val="24"/>
                <w:szCs w:val="24"/>
                <w:lang w:eastAsia="en-US"/>
              </w:rPr>
            </w:pPr>
            <w:r w:rsidRPr="00EF149C">
              <w:rPr>
                <w:bCs/>
                <w:sz w:val="24"/>
                <w:szCs w:val="24"/>
                <w:lang w:eastAsia="en-US"/>
              </w:rPr>
              <w:t>бюджетных учреждений</w:t>
            </w:r>
            <w:r w:rsidR="00296DDF" w:rsidRPr="00EF149C">
              <w:rPr>
                <w:bCs/>
                <w:sz w:val="24"/>
                <w:szCs w:val="24"/>
                <w:lang w:eastAsia="en-US"/>
              </w:rPr>
              <w:t>.</w:t>
            </w:r>
          </w:p>
          <w:p w14:paraId="60BD7EE0" w14:textId="77777777" w:rsidR="003E6353" w:rsidRPr="00EF149C" w:rsidRDefault="003E6353" w:rsidP="003E6353">
            <w:pPr>
              <w:jc w:val="both"/>
              <w:rPr>
                <w:bCs/>
                <w:sz w:val="24"/>
                <w:szCs w:val="24"/>
                <w:lang w:eastAsia="en-US"/>
              </w:rPr>
            </w:pPr>
            <w:r w:rsidRPr="00EF149C">
              <w:rPr>
                <w:sz w:val="24"/>
                <w:szCs w:val="24"/>
                <w:lang w:eastAsia="en-US"/>
              </w:rPr>
              <w:t>Задание.</w:t>
            </w:r>
            <w:r w:rsidRPr="00EF149C">
              <w:rPr>
                <w:b/>
                <w:sz w:val="24"/>
                <w:szCs w:val="24"/>
                <w:lang w:eastAsia="en-US"/>
              </w:rPr>
              <w:t xml:space="preserve"> </w:t>
            </w:r>
            <w:r w:rsidRPr="00EF149C">
              <w:rPr>
                <w:bCs/>
                <w:sz w:val="24"/>
                <w:szCs w:val="24"/>
                <w:lang w:eastAsia="en-US"/>
              </w:rPr>
              <w:t>Проведите сравнительный анализ судебного и</w:t>
            </w:r>
          </w:p>
          <w:p w14:paraId="7E830486" w14:textId="60B9527B" w:rsidR="003E6353" w:rsidRPr="00EF149C" w:rsidRDefault="003E6353" w:rsidP="003E6353">
            <w:pPr>
              <w:tabs>
                <w:tab w:val="left" w:pos="0"/>
              </w:tabs>
              <w:jc w:val="both"/>
              <w:rPr>
                <w:bCs/>
                <w:sz w:val="24"/>
                <w:szCs w:val="24"/>
                <w:lang w:eastAsia="en-US"/>
              </w:rPr>
            </w:pPr>
            <w:r w:rsidRPr="00EF149C">
              <w:rPr>
                <w:bCs/>
                <w:sz w:val="24"/>
                <w:szCs w:val="24"/>
                <w:lang w:eastAsia="en-US"/>
              </w:rPr>
              <w:t>внесудебного порядка урегулирования налоговых споров.</w:t>
            </w:r>
            <w:r w:rsidRPr="00EF149C">
              <w:rPr>
                <w:bCs/>
                <w:sz w:val="24"/>
                <w:szCs w:val="24"/>
                <w:lang w:eastAsia="en-US"/>
              </w:rPr>
              <w:cr/>
            </w:r>
          </w:p>
          <w:p w14:paraId="40369C1B" w14:textId="77777777" w:rsidR="003E6353" w:rsidRPr="00EF149C" w:rsidRDefault="003E6353" w:rsidP="003E6353">
            <w:pPr>
              <w:tabs>
                <w:tab w:val="left" w:pos="0"/>
              </w:tabs>
              <w:jc w:val="both"/>
              <w:rPr>
                <w:bCs/>
                <w:sz w:val="24"/>
                <w:szCs w:val="24"/>
                <w:lang w:eastAsia="en-US"/>
              </w:rPr>
            </w:pPr>
          </w:p>
          <w:p w14:paraId="14610B55" w14:textId="06C97495" w:rsidR="00627EE8" w:rsidRPr="00EF149C" w:rsidRDefault="00627EE8" w:rsidP="00627EE8">
            <w:pPr>
              <w:tabs>
                <w:tab w:val="left" w:pos="0"/>
              </w:tabs>
              <w:jc w:val="both"/>
              <w:rPr>
                <w:bCs/>
                <w:sz w:val="24"/>
                <w:szCs w:val="24"/>
                <w:lang w:eastAsia="en-US"/>
              </w:rPr>
            </w:pPr>
            <w:r w:rsidRPr="00EF149C">
              <w:rPr>
                <w:bCs/>
                <w:sz w:val="24"/>
                <w:szCs w:val="24"/>
                <w:lang w:eastAsia="en-US"/>
              </w:rPr>
              <w:t>Вопрос 1.</w:t>
            </w:r>
            <w:r w:rsidR="00296DDF" w:rsidRPr="00EF149C">
              <w:rPr>
                <w:sz w:val="24"/>
                <w:szCs w:val="24"/>
              </w:rPr>
              <w:t xml:space="preserve"> </w:t>
            </w:r>
            <w:r w:rsidR="00296DDF" w:rsidRPr="00EF149C">
              <w:rPr>
                <w:bCs/>
                <w:sz w:val="24"/>
                <w:szCs w:val="24"/>
                <w:lang w:eastAsia="en-US"/>
              </w:rPr>
              <w:t>Каковы структура и содержание акта налоговой проверки?</w:t>
            </w:r>
            <w:r w:rsidR="00296DDF" w:rsidRPr="00EF149C">
              <w:rPr>
                <w:bCs/>
                <w:sz w:val="24"/>
                <w:szCs w:val="24"/>
                <w:lang w:eastAsia="en-US"/>
              </w:rPr>
              <w:cr/>
            </w:r>
          </w:p>
          <w:p w14:paraId="1431C8C5" w14:textId="77777777" w:rsidR="00627EE8" w:rsidRPr="00EF149C" w:rsidRDefault="00627EE8" w:rsidP="00627EE8">
            <w:pPr>
              <w:tabs>
                <w:tab w:val="left" w:pos="0"/>
              </w:tabs>
              <w:jc w:val="both"/>
              <w:rPr>
                <w:bCs/>
                <w:sz w:val="24"/>
                <w:szCs w:val="24"/>
                <w:lang w:eastAsia="en-US"/>
              </w:rPr>
            </w:pPr>
            <w:r w:rsidRPr="00EF149C">
              <w:rPr>
                <w:bCs/>
                <w:sz w:val="24"/>
                <w:szCs w:val="24"/>
                <w:lang w:eastAsia="en-US"/>
              </w:rPr>
              <w:t>Вопрос 2.</w:t>
            </w:r>
          </w:p>
          <w:p w14:paraId="2346DCC7" w14:textId="044B062B" w:rsidR="00296DDF" w:rsidRPr="00EF149C" w:rsidRDefault="00296DDF" w:rsidP="00296DDF">
            <w:pPr>
              <w:jc w:val="both"/>
              <w:rPr>
                <w:sz w:val="24"/>
                <w:szCs w:val="24"/>
              </w:rPr>
            </w:pPr>
            <w:r w:rsidRPr="00EF149C">
              <w:rPr>
                <w:sz w:val="24"/>
                <w:szCs w:val="24"/>
              </w:rPr>
              <w:t>Как собирается доказательственная база по выявленным в ходе</w:t>
            </w:r>
            <w:r w:rsidR="003E6353" w:rsidRPr="00EF149C">
              <w:rPr>
                <w:sz w:val="24"/>
                <w:szCs w:val="24"/>
              </w:rPr>
              <w:t xml:space="preserve"> </w:t>
            </w:r>
            <w:r w:rsidRPr="00EF149C">
              <w:rPr>
                <w:sz w:val="24"/>
                <w:szCs w:val="24"/>
              </w:rPr>
              <w:t>выездных налоговых проверок нарушениям?</w:t>
            </w:r>
            <w:r w:rsidRPr="00EF149C">
              <w:rPr>
                <w:sz w:val="24"/>
                <w:szCs w:val="24"/>
              </w:rPr>
              <w:cr/>
            </w:r>
          </w:p>
          <w:p w14:paraId="39B618AE" w14:textId="6CD2A25E" w:rsidR="003E6353" w:rsidRPr="00EF149C" w:rsidRDefault="0012641A" w:rsidP="003E6353">
            <w:pPr>
              <w:jc w:val="both"/>
              <w:rPr>
                <w:bCs/>
                <w:sz w:val="24"/>
                <w:szCs w:val="24"/>
                <w:lang w:eastAsia="en-US"/>
              </w:rPr>
            </w:pPr>
            <w:r w:rsidRPr="00EF149C">
              <w:rPr>
                <w:sz w:val="24"/>
                <w:szCs w:val="24"/>
                <w:lang w:eastAsia="en-US"/>
              </w:rPr>
              <w:t>Задание.</w:t>
            </w:r>
            <w:r w:rsidRPr="00EF149C">
              <w:rPr>
                <w:b/>
                <w:sz w:val="24"/>
                <w:szCs w:val="24"/>
                <w:lang w:eastAsia="en-US"/>
              </w:rPr>
              <w:t xml:space="preserve"> </w:t>
            </w:r>
            <w:r w:rsidR="003E6353" w:rsidRPr="00EF149C">
              <w:rPr>
                <w:bCs/>
                <w:sz w:val="24"/>
                <w:szCs w:val="24"/>
                <w:lang w:eastAsia="en-US"/>
              </w:rPr>
              <w:t>Сравните штрафные санкции за правонарушения, совершаемые</w:t>
            </w:r>
          </w:p>
          <w:p w14:paraId="4BC11A0C" w14:textId="6A563F81" w:rsidR="00BC1997" w:rsidRPr="00EF149C" w:rsidRDefault="003E6353" w:rsidP="0094415C">
            <w:pPr>
              <w:jc w:val="both"/>
              <w:rPr>
                <w:sz w:val="24"/>
                <w:szCs w:val="24"/>
              </w:rPr>
            </w:pPr>
            <w:r w:rsidRPr="00EF149C">
              <w:rPr>
                <w:bCs/>
                <w:sz w:val="24"/>
                <w:szCs w:val="24"/>
                <w:lang w:eastAsia="en-US"/>
              </w:rPr>
              <w:t>налогоплательщиками и налоговыми агентами.</w:t>
            </w:r>
          </w:p>
        </w:tc>
      </w:tr>
      <w:tr w:rsidR="006B4B7C" w:rsidRPr="00EF149C" w14:paraId="60C4DE66" w14:textId="77777777" w:rsidTr="00152318">
        <w:tc>
          <w:tcPr>
            <w:tcW w:w="2552" w:type="dxa"/>
          </w:tcPr>
          <w:p w14:paraId="4B83769C" w14:textId="6F086CA9" w:rsidR="006B4B7C" w:rsidRPr="00EF149C" w:rsidRDefault="00297BE3" w:rsidP="006B4B7C">
            <w:pPr>
              <w:jc w:val="both"/>
              <w:rPr>
                <w:sz w:val="24"/>
                <w:szCs w:val="24"/>
              </w:rPr>
            </w:pPr>
            <w:r w:rsidRPr="00EF149C">
              <w:rPr>
                <w:sz w:val="24"/>
                <w:szCs w:val="24"/>
              </w:rPr>
              <w:lastRenderedPageBreak/>
              <w:t xml:space="preserve">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 </w:t>
            </w:r>
            <w:r w:rsidR="000B5D91" w:rsidRPr="00EF149C">
              <w:rPr>
                <w:sz w:val="24"/>
                <w:szCs w:val="24"/>
              </w:rPr>
              <w:t>(ПКП-2)</w:t>
            </w:r>
          </w:p>
        </w:tc>
        <w:tc>
          <w:tcPr>
            <w:tcW w:w="2263" w:type="dxa"/>
          </w:tcPr>
          <w:p w14:paraId="7AE1DA99" w14:textId="7A7516FF" w:rsidR="00297BE3" w:rsidRPr="00EF149C" w:rsidRDefault="00297BE3" w:rsidP="00297BE3">
            <w:pPr>
              <w:shd w:val="clear" w:color="auto" w:fill="FFFFFF"/>
              <w:tabs>
                <w:tab w:val="left" w:pos="454"/>
              </w:tabs>
              <w:contextualSpacing/>
              <w:jc w:val="both"/>
              <w:rPr>
                <w:color w:val="000000"/>
                <w:sz w:val="24"/>
                <w:szCs w:val="24"/>
              </w:rPr>
            </w:pPr>
            <w:r w:rsidRPr="00EF149C">
              <w:rPr>
                <w:color w:val="000000"/>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458C191E"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2AAC5F5A"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31D2D62A"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006ED444"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36D1E15C"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2CBF6A27"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5AB8A878" w14:textId="77777777" w:rsidR="003E6353" w:rsidRPr="00EF149C" w:rsidRDefault="003E6353" w:rsidP="00297BE3">
            <w:pPr>
              <w:pStyle w:val="a6"/>
              <w:shd w:val="clear" w:color="auto" w:fill="FFFFFF"/>
              <w:tabs>
                <w:tab w:val="left" w:pos="454"/>
              </w:tabs>
              <w:ind w:left="0"/>
              <w:contextualSpacing/>
              <w:jc w:val="both"/>
              <w:rPr>
                <w:color w:val="000000"/>
                <w:sz w:val="24"/>
                <w:szCs w:val="24"/>
              </w:rPr>
            </w:pPr>
          </w:p>
          <w:p w14:paraId="7923DD0E" w14:textId="77777777" w:rsidR="003E6353" w:rsidRPr="00EF149C" w:rsidRDefault="003E6353" w:rsidP="00297BE3">
            <w:pPr>
              <w:pStyle w:val="a6"/>
              <w:shd w:val="clear" w:color="auto" w:fill="FFFFFF"/>
              <w:tabs>
                <w:tab w:val="left" w:pos="454"/>
              </w:tabs>
              <w:ind w:left="0"/>
              <w:contextualSpacing/>
              <w:jc w:val="both"/>
              <w:rPr>
                <w:color w:val="000000"/>
                <w:sz w:val="24"/>
                <w:szCs w:val="24"/>
              </w:rPr>
            </w:pPr>
          </w:p>
          <w:p w14:paraId="6FE45DA4" w14:textId="77777777" w:rsidR="003E6353" w:rsidRPr="00EF149C" w:rsidRDefault="003E6353" w:rsidP="00297BE3">
            <w:pPr>
              <w:pStyle w:val="a6"/>
              <w:shd w:val="clear" w:color="auto" w:fill="FFFFFF"/>
              <w:tabs>
                <w:tab w:val="left" w:pos="454"/>
              </w:tabs>
              <w:ind w:left="0"/>
              <w:contextualSpacing/>
              <w:jc w:val="both"/>
              <w:rPr>
                <w:color w:val="000000"/>
                <w:sz w:val="24"/>
                <w:szCs w:val="24"/>
              </w:rPr>
            </w:pPr>
          </w:p>
          <w:p w14:paraId="26E94AA6" w14:textId="77777777" w:rsidR="003E6353" w:rsidRPr="00EF149C" w:rsidRDefault="003E6353" w:rsidP="00297BE3">
            <w:pPr>
              <w:pStyle w:val="a6"/>
              <w:shd w:val="clear" w:color="auto" w:fill="FFFFFF"/>
              <w:tabs>
                <w:tab w:val="left" w:pos="454"/>
              </w:tabs>
              <w:ind w:left="0"/>
              <w:contextualSpacing/>
              <w:jc w:val="both"/>
              <w:rPr>
                <w:color w:val="000000"/>
                <w:sz w:val="24"/>
                <w:szCs w:val="24"/>
              </w:rPr>
            </w:pPr>
          </w:p>
          <w:p w14:paraId="1B3A9B7A" w14:textId="77777777" w:rsidR="003E6353" w:rsidRPr="00EF149C" w:rsidRDefault="003E6353" w:rsidP="00297BE3">
            <w:pPr>
              <w:pStyle w:val="a6"/>
              <w:shd w:val="clear" w:color="auto" w:fill="FFFFFF"/>
              <w:tabs>
                <w:tab w:val="left" w:pos="454"/>
              </w:tabs>
              <w:ind w:left="0"/>
              <w:contextualSpacing/>
              <w:jc w:val="both"/>
              <w:rPr>
                <w:color w:val="000000"/>
                <w:sz w:val="24"/>
                <w:szCs w:val="24"/>
              </w:rPr>
            </w:pPr>
          </w:p>
          <w:p w14:paraId="46583668" w14:textId="77777777" w:rsidR="00297BE3" w:rsidRPr="00EF149C" w:rsidRDefault="00297BE3" w:rsidP="00297BE3">
            <w:pPr>
              <w:pStyle w:val="a6"/>
              <w:shd w:val="clear" w:color="auto" w:fill="FFFFFF"/>
              <w:tabs>
                <w:tab w:val="left" w:pos="454"/>
              </w:tabs>
              <w:ind w:left="0"/>
              <w:contextualSpacing/>
              <w:jc w:val="both"/>
              <w:rPr>
                <w:color w:val="000000"/>
                <w:sz w:val="24"/>
                <w:szCs w:val="24"/>
              </w:rPr>
            </w:pPr>
          </w:p>
          <w:p w14:paraId="0D6A246E" w14:textId="412BFE43" w:rsidR="006B4B7C" w:rsidRPr="00EF149C" w:rsidRDefault="00297BE3" w:rsidP="00297BE3">
            <w:pPr>
              <w:tabs>
                <w:tab w:val="left" w:pos="454"/>
                <w:tab w:val="center" w:pos="1023"/>
              </w:tabs>
              <w:snapToGrid w:val="0"/>
              <w:jc w:val="both"/>
              <w:rPr>
                <w:sz w:val="24"/>
                <w:szCs w:val="24"/>
                <w:lang w:eastAsia="en-US"/>
              </w:rPr>
            </w:pPr>
            <w:r w:rsidRPr="00EF149C">
              <w:rPr>
                <w:color w:val="000000"/>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892" w:type="dxa"/>
          </w:tcPr>
          <w:p w14:paraId="73851A19" w14:textId="77777777" w:rsidR="00297BE3" w:rsidRPr="00EF149C" w:rsidRDefault="00297BE3" w:rsidP="00297BE3">
            <w:pPr>
              <w:pStyle w:val="a6"/>
              <w:shd w:val="clear" w:color="auto" w:fill="FFFFFF"/>
              <w:tabs>
                <w:tab w:val="left" w:pos="280"/>
              </w:tabs>
              <w:ind w:left="0"/>
              <w:contextualSpacing/>
              <w:jc w:val="both"/>
              <w:rPr>
                <w:color w:val="000000"/>
                <w:sz w:val="24"/>
                <w:szCs w:val="24"/>
              </w:rPr>
            </w:pPr>
            <w:r w:rsidRPr="00EF149C">
              <w:rPr>
                <w:sz w:val="24"/>
                <w:szCs w:val="24"/>
              </w:rPr>
              <w:t xml:space="preserve">Знать: методические основы проведения мероприятий налогового контроля </w:t>
            </w:r>
            <w:r w:rsidRPr="00EF149C">
              <w:rPr>
                <w:color w:val="000000"/>
                <w:sz w:val="24"/>
                <w:szCs w:val="24"/>
              </w:rPr>
              <w:t>с использованием специальных программных средств, применяемых в налоговых органах</w:t>
            </w:r>
          </w:p>
          <w:p w14:paraId="54471E54" w14:textId="77777777" w:rsidR="00297BE3" w:rsidRPr="00EF149C" w:rsidRDefault="00297BE3" w:rsidP="00297BE3">
            <w:pPr>
              <w:pStyle w:val="a6"/>
              <w:shd w:val="clear" w:color="auto" w:fill="FFFFFF"/>
              <w:tabs>
                <w:tab w:val="left" w:pos="280"/>
              </w:tabs>
              <w:ind w:left="0"/>
              <w:contextualSpacing/>
              <w:jc w:val="both"/>
              <w:rPr>
                <w:sz w:val="24"/>
                <w:szCs w:val="24"/>
              </w:rPr>
            </w:pPr>
          </w:p>
          <w:p w14:paraId="4763500F" w14:textId="77777777" w:rsidR="00297BE3" w:rsidRPr="00EF149C" w:rsidRDefault="00297BE3" w:rsidP="00297BE3">
            <w:pPr>
              <w:pStyle w:val="a6"/>
              <w:shd w:val="clear" w:color="auto" w:fill="FFFFFF"/>
              <w:tabs>
                <w:tab w:val="left" w:pos="280"/>
              </w:tabs>
              <w:ind w:left="0"/>
              <w:contextualSpacing/>
              <w:jc w:val="both"/>
              <w:rPr>
                <w:color w:val="000000"/>
                <w:sz w:val="24"/>
                <w:szCs w:val="24"/>
              </w:rPr>
            </w:pPr>
            <w:r w:rsidRPr="00EF149C">
              <w:rPr>
                <w:sz w:val="24"/>
                <w:szCs w:val="24"/>
              </w:rPr>
              <w:t xml:space="preserve">Уметь: осуществлять мероприятия налогового </w:t>
            </w:r>
            <w:r w:rsidRPr="00EF149C">
              <w:rPr>
                <w:color w:val="000000"/>
                <w:sz w:val="24"/>
                <w:szCs w:val="24"/>
              </w:rPr>
              <w:t>контроля за соблюдением норм налогового законодательства с использованием специальных программных средств, применяемых в налоговых органах.</w:t>
            </w:r>
          </w:p>
          <w:p w14:paraId="48033D98" w14:textId="77777777" w:rsidR="00297BE3" w:rsidRPr="00EF149C" w:rsidRDefault="00297BE3" w:rsidP="00297BE3">
            <w:pPr>
              <w:rPr>
                <w:sz w:val="24"/>
                <w:szCs w:val="24"/>
              </w:rPr>
            </w:pPr>
          </w:p>
          <w:p w14:paraId="5EE195B3" w14:textId="77777777" w:rsidR="003E6353" w:rsidRPr="00EF149C" w:rsidRDefault="003E6353" w:rsidP="00297BE3">
            <w:pPr>
              <w:rPr>
                <w:sz w:val="24"/>
                <w:szCs w:val="24"/>
              </w:rPr>
            </w:pPr>
          </w:p>
          <w:p w14:paraId="0F38D43D" w14:textId="77777777" w:rsidR="003E6353" w:rsidRPr="00EF149C" w:rsidRDefault="003E6353" w:rsidP="00297BE3">
            <w:pPr>
              <w:rPr>
                <w:sz w:val="24"/>
                <w:szCs w:val="24"/>
              </w:rPr>
            </w:pPr>
          </w:p>
          <w:p w14:paraId="1232E455" w14:textId="77777777" w:rsidR="003E6353" w:rsidRPr="00EF149C" w:rsidRDefault="003E6353" w:rsidP="00297BE3">
            <w:pPr>
              <w:rPr>
                <w:sz w:val="24"/>
                <w:szCs w:val="24"/>
              </w:rPr>
            </w:pPr>
          </w:p>
          <w:p w14:paraId="7A8D5674" w14:textId="77777777" w:rsidR="003E6353" w:rsidRPr="00EF149C" w:rsidRDefault="003E6353" w:rsidP="00297BE3">
            <w:pPr>
              <w:rPr>
                <w:sz w:val="24"/>
                <w:szCs w:val="24"/>
              </w:rPr>
            </w:pPr>
          </w:p>
          <w:p w14:paraId="3F5ECA82" w14:textId="77777777" w:rsidR="00297BE3" w:rsidRPr="00EF149C" w:rsidRDefault="00297BE3" w:rsidP="00297BE3">
            <w:pPr>
              <w:rPr>
                <w:sz w:val="24"/>
                <w:szCs w:val="24"/>
              </w:rPr>
            </w:pPr>
            <w:r w:rsidRPr="00EF149C">
              <w:rPr>
                <w:sz w:val="24"/>
                <w:szCs w:val="24"/>
              </w:rPr>
              <w:t>Знать: нормативные правовые акты в области налогового администрирования и контроля, процессуальные основы составления налоговой</w:t>
            </w:r>
          </w:p>
          <w:p w14:paraId="328BB259" w14:textId="77777777" w:rsidR="00297BE3" w:rsidRPr="00EF149C" w:rsidRDefault="00297BE3" w:rsidP="00297BE3">
            <w:pPr>
              <w:rPr>
                <w:sz w:val="24"/>
                <w:szCs w:val="24"/>
              </w:rPr>
            </w:pPr>
            <w:r w:rsidRPr="00EF149C">
              <w:rPr>
                <w:sz w:val="24"/>
                <w:szCs w:val="24"/>
              </w:rPr>
              <w:t>отчетности, ответственность юридических лиц.</w:t>
            </w:r>
          </w:p>
          <w:p w14:paraId="3445C0FF" w14:textId="77777777" w:rsidR="00297BE3" w:rsidRPr="00EF149C" w:rsidRDefault="00297BE3" w:rsidP="00297BE3">
            <w:pPr>
              <w:rPr>
                <w:sz w:val="24"/>
                <w:szCs w:val="24"/>
              </w:rPr>
            </w:pPr>
          </w:p>
          <w:p w14:paraId="7309C71B" w14:textId="77777777" w:rsidR="00297BE3" w:rsidRPr="00EF149C" w:rsidRDefault="00297BE3" w:rsidP="00297BE3">
            <w:pPr>
              <w:rPr>
                <w:sz w:val="24"/>
                <w:szCs w:val="24"/>
              </w:rPr>
            </w:pPr>
            <w:r w:rsidRPr="00EF149C">
              <w:rPr>
                <w:sz w:val="24"/>
                <w:szCs w:val="24"/>
              </w:rPr>
              <w:t xml:space="preserve">Уметь: анализировать отношения складывающиеся в процессе исчисления и уплаты налогов, сборов, </w:t>
            </w:r>
            <w:r w:rsidRPr="00EF149C">
              <w:rPr>
                <w:sz w:val="24"/>
                <w:szCs w:val="24"/>
              </w:rPr>
              <w:lastRenderedPageBreak/>
              <w:t>страховых взносов; идентифицировать</w:t>
            </w:r>
          </w:p>
          <w:p w14:paraId="59285A28" w14:textId="77777777" w:rsidR="00297BE3" w:rsidRPr="00EF149C" w:rsidRDefault="00297BE3" w:rsidP="00297BE3">
            <w:pPr>
              <w:rPr>
                <w:sz w:val="24"/>
                <w:szCs w:val="24"/>
              </w:rPr>
            </w:pPr>
            <w:r w:rsidRPr="00EF149C">
              <w:rPr>
                <w:sz w:val="24"/>
                <w:szCs w:val="24"/>
              </w:rPr>
              <w:t>налоговое правонарушения,</w:t>
            </w:r>
          </w:p>
          <w:p w14:paraId="3C0436B3" w14:textId="3DD955AD" w:rsidR="006B4B7C" w:rsidRPr="00EF149C" w:rsidRDefault="00297BE3" w:rsidP="00A87328">
            <w:pPr>
              <w:rPr>
                <w:sz w:val="24"/>
                <w:szCs w:val="24"/>
              </w:rPr>
            </w:pPr>
            <w:r w:rsidRPr="00EF149C">
              <w:rPr>
                <w:sz w:val="24"/>
                <w:szCs w:val="24"/>
              </w:rPr>
              <w:t>толковать последствия их совершения.</w:t>
            </w:r>
          </w:p>
        </w:tc>
        <w:tc>
          <w:tcPr>
            <w:tcW w:w="2488" w:type="dxa"/>
          </w:tcPr>
          <w:p w14:paraId="090119C7" w14:textId="3ACAC2E5" w:rsidR="003E6353" w:rsidRPr="00EF149C" w:rsidRDefault="003E6353" w:rsidP="003E6353">
            <w:pPr>
              <w:tabs>
                <w:tab w:val="left" w:pos="0"/>
              </w:tabs>
              <w:jc w:val="both"/>
              <w:rPr>
                <w:bCs/>
                <w:sz w:val="24"/>
                <w:szCs w:val="24"/>
                <w:lang w:eastAsia="en-US"/>
              </w:rPr>
            </w:pPr>
            <w:r w:rsidRPr="00EF149C">
              <w:rPr>
                <w:bCs/>
                <w:sz w:val="24"/>
                <w:szCs w:val="24"/>
                <w:lang w:eastAsia="en-US"/>
              </w:rPr>
              <w:lastRenderedPageBreak/>
              <w:t xml:space="preserve">Вопрос Особенности налогового контроля правильности исчисления и уплаты НДС бюджетными учреждениями. </w:t>
            </w:r>
          </w:p>
          <w:p w14:paraId="0FA397FF" w14:textId="77777777" w:rsidR="003E6353" w:rsidRPr="00EF149C" w:rsidRDefault="003E6353" w:rsidP="003E6353">
            <w:pPr>
              <w:tabs>
                <w:tab w:val="left" w:pos="0"/>
              </w:tabs>
              <w:jc w:val="both"/>
              <w:rPr>
                <w:bCs/>
                <w:sz w:val="24"/>
                <w:szCs w:val="24"/>
                <w:lang w:eastAsia="en-US"/>
              </w:rPr>
            </w:pPr>
          </w:p>
          <w:p w14:paraId="0A46AE41" w14:textId="77777777" w:rsidR="003E6353" w:rsidRPr="00EF149C" w:rsidRDefault="003E6353" w:rsidP="003E6353">
            <w:pPr>
              <w:tabs>
                <w:tab w:val="left" w:pos="0"/>
              </w:tabs>
              <w:jc w:val="both"/>
              <w:rPr>
                <w:bCs/>
                <w:sz w:val="24"/>
                <w:szCs w:val="24"/>
                <w:lang w:eastAsia="en-US"/>
              </w:rPr>
            </w:pPr>
            <w:r w:rsidRPr="00EF149C">
              <w:rPr>
                <w:bCs/>
                <w:sz w:val="24"/>
                <w:szCs w:val="24"/>
                <w:lang w:eastAsia="en-US"/>
              </w:rPr>
              <w:t>Вопрос 2.</w:t>
            </w:r>
          </w:p>
          <w:p w14:paraId="3C89FA26" w14:textId="77777777" w:rsidR="003E6353" w:rsidRPr="00EF149C" w:rsidRDefault="003E6353" w:rsidP="003E6353">
            <w:pPr>
              <w:jc w:val="both"/>
              <w:rPr>
                <w:sz w:val="24"/>
                <w:szCs w:val="24"/>
              </w:rPr>
            </w:pPr>
            <w:r w:rsidRPr="00EF149C">
              <w:rPr>
                <w:sz w:val="24"/>
                <w:szCs w:val="24"/>
              </w:rPr>
              <w:t xml:space="preserve">Способы обеспечения исполнения обязанности по уплате налогов (сборов): их виды и правила применения. </w:t>
            </w:r>
          </w:p>
          <w:p w14:paraId="1D9F124A" w14:textId="77777777" w:rsidR="003E6353" w:rsidRPr="00EF149C" w:rsidRDefault="003E6353" w:rsidP="003E6353">
            <w:pPr>
              <w:jc w:val="both"/>
              <w:rPr>
                <w:sz w:val="24"/>
                <w:szCs w:val="24"/>
              </w:rPr>
            </w:pPr>
          </w:p>
          <w:p w14:paraId="7CA2109F" w14:textId="144E5EFF" w:rsidR="003E6353" w:rsidRPr="00EF149C" w:rsidRDefault="003E6353" w:rsidP="003E6353">
            <w:pPr>
              <w:jc w:val="both"/>
              <w:rPr>
                <w:bCs/>
                <w:sz w:val="24"/>
                <w:szCs w:val="24"/>
                <w:lang w:eastAsia="en-US"/>
              </w:rPr>
            </w:pPr>
            <w:r w:rsidRPr="00EF149C">
              <w:rPr>
                <w:sz w:val="24"/>
                <w:szCs w:val="24"/>
                <w:lang w:eastAsia="en-US"/>
              </w:rPr>
              <w:t>Задание.</w:t>
            </w:r>
            <w:r w:rsidRPr="00EF149C">
              <w:rPr>
                <w:b/>
                <w:sz w:val="24"/>
                <w:szCs w:val="24"/>
                <w:lang w:eastAsia="en-US"/>
              </w:rPr>
              <w:t xml:space="preserve"> </w:t>
            </w:r>
            <w:r w:rsidRPr="00EF149C">
              <w:rPr>
                <w:bCs/>
                <w:sz w:val="24"/>
                <w:szCs w:val="24"/>
                <w:lang w:eastAsia="en-US"/>
              </w:rPr>
              <w:t>Выделите особенности выездных налоговых проверок,</w:t>
            </w:r>
          </w:p>
          <w:p w14:paraId="316F522C" w14:textId="7A979102" w:rsidR="003E6353" w:rsidRPr="00EF149C" w:rsidRDefault="003E6353" w:rsidP="003E6353">
            <w:pPr>
              <w:jc w:val="both"/>
              <w:rPr>
                <w:bCs/>
                <w:sz w:val="24"/>
                <w:szCs w:val="24"/>
                <w:lang w:eastAsia="en-US"/>
              </w:rPr>
            </w:pPr>
            <w:r w:rsidRPr="00EF149C">
              <w:rPr>
                <w:bCs/>
                <w:sz w:val="24"/>
                <w:szCs w:val="24"/>
                <w:lang w:eastAsia="en-US"/>
              </w:rPr>
              <w:t>которые проводятся в отношении бюджетных организаций.</w:t>
            </w:r>
          </w:p>
          <w:p w14:paraId="16B0354F" w14:textId="77777777" w:rsidR="003E6353" w:rsidRPr="00EF149C" w:rsidRDefault="003E6353" w:rsidP="003E6353">
            <w:pPr>
              <w:jc w:val="both"/>
              <w:rPr>
                <w:bCs/>
                <w:sz w:val="24"/>
                <w:szCs w:val="24"/>
                <w:lang w:eastAsia="en-US"/>
              </w:rPr>
            </w:pPr>
          </w:p>
          <w:p w14:paraId="09DD500F" w14:textId="77777777" w:rsidR="003E6353" w:rsidRPr="00EF149C" w:rsidRDefault="003E6353" w:rsidP="003E6353">
            <w:pPr>
              <w:jc w:val="both"/>
              <w:rPr>
                <w:bCs/>
                <w:sz w:val="24"/>
                <w:szCs w:val="24"/>
                <w:lang w:eastAsia="en-US"/>
              </w:rPr>
            </w:pPr>
          </w:p>
          <w:p w14:paraId="0A54FD16" w14:textId="4BEEA69A" w:rsidR="003E6353" w:rsidRPr="00EF149C" w:rsidRDefault="003E6353" w:rsidP="003E6353">
            <w:pPr>
              <w:tabs>
                <w:tab w:val="left" w:pos="0"/>
              </w:tabs>
              <w:jc w:val="both"/>
              <w:rPr>
                <w:bCs/>
                <w:sz w:val="24"/>
                <w:szCs w:val="24"/>
                <w:lang w:eastAsia="en-US"/>
              </w:rPr>
            </w:pPr>
            <w:r w:rsidRPr="00EF149C">
              <w:rPr>
                <w:bCs/>
                <w:sz w:val="24"/>
                <w:szCs w:val="24"/>
                <w:lang w:eastAsia="en-US"/>
              </w:rPr>
              <w:t>Вопрос 1. Охарактеризуйте инструментарий налогового администрирования бюджетных организаций.</w:t>
            </w:r>
          </w:p>
          <w:p w14:paraId="1D7A2D8D" w14:textId="77777777" w:rsidR="003E6353" w:rsidRPr="00EF149C" w:rsidRDefault="003E6353" w:rsidP="003E6353">
            <w:pPr>
              <w:tabs>
                <w:tab w:val="left" w:pos="0"/>
              </w:tabs>
              <w:jc w:val="both"/>
              <w:rPr>
                <w:bCs/>
                <w:sz w:val="24"/>
                <w:szCs w:val="24"/>
                <w:lang w:eastAsia="en-US"/>
              </w:rPr>
            </w:pPr>
          </w:p>
          <w:p w14:paraId="797DE55B" w14:textId="77777777" w:rsidR="003E6353" w:rsidRPr="00EF149C" w:rsidRDefault="003E6353" w:rsidP="003E6353">
            <w:pPr>
              <w:tabs>
                <w:tab w:val="left" w:pos="0"/>
              </w:tabs>
              <w:jc w:val="both"/>
              <w:rPr>
                <w:bCs/>
                <w:sz w:val="24"/>
                <w:szCs w:val="24"/>
                <w:lang w:eastAsia="en-US"/>
              </w:rPr>
            </w:pPr>
            <w:r w:rsidRPr="00EF149C">
              <w:rPr>
                <w:bCs/>
                <w:sz w:val="24"/>
                <w:szCs w:val="24"/>
                <w:lang w:eastAsia="en-US"/>
              </w:rPr>
              <w:t>Вопрос 2.</w:t>
            </w:r>
          </w:p>
          <w:p w14:paraId="661C85EE" w14:textId="77777777" w:rsidR="003E6353" w:rsidRPr="00EF149C" w:rsidRDefault="003E6353" w:rsidP="003E6353">
            <w:pPr>
              <w:jc w:val="both"/>
              <w:rPr>
                <w:sz w:val="24"/>
                <w:szCs w:val="24"/>
              </w:rPr>
            </w:pPr>
            <w:r w:rsidRPr="00EF149C">
              <w:rPr>
                <w:sz w:val="24"/>
                <w:szCs w:val="24"/>
              </w:rPr>
              <w:t xml:space="preserve">Особенности выездных налоговых проверок по налогу на прибыль бюджетных организаций. </w:t>
            </w:r>
          </w:p>
          <w:p w14:paraId="267DEA48" w14:textId="77777777" w:rsidR="003E6353" w:rsidRPr="00EF149C" w:rsidRDefault="003E6353" w:rsidP="003E6353">
            <w:pPr>
              <w:jc w:val="both"/>
              <w:rPr>
                <w:sz w:val="24"/>
                <w:szCs w:val="24"/>
              </w:rPr>
            </w:pPr>
          </w:p>
          <w:p w14:paraId="47919BCE" w14:textId="77777777" w:rsidR="003E6353" w:rsidRPr="00EF149C" w:rsidRDefault="003E6353" w:rsidP="003E6353">
            <w:pPr>
              <w:jc w:val="both"/>
              <w:rPr>
                <w:sz w:val="24"/>
                <w:szCs w:val="24"/>
              </w:rPr>
            </w:pPr>
          </w:p>
          <w:p w14:paraId="08B34759" w14:textId="5CAFA4EC" w:rsidR="003E6353" w:rsidRPr="00EF149C" w:rsidRDefault="003E6353" w:rsidP="003E6353">
            <w:pPr>
              <w:rPr>
                <w:bCs/>
                <w:sz w:val="24"/>
                <w:szCs w:val="24"/>
                <w:lang w:eastAsia="en-US"/>
              </w:rPr>
            </w:pPr>
            <w:r w:rsidRPr="00EF149C">
              <w:rPr>
                <w:sz w:val="24"/>
                <w:szCs w:val="24"/>
                <w:lang w:eastAsia="en-US"/>
              </w:rPr>
              <w:lastRenderedPageBreak/>
              <w:t>Задание.</w:t>
            </w:r>
            <w:r w:rsidRPr="00EF149C">
              <w:rPr>
                <w:b/>
                <w:sz w:val="24"/>
                <w:szCs w:val="24"/>
                <w:lang w:eastAsia="en-US"/>
              </w:rPr>
              <w:t xml:space="preserve"> </w:t>
            </w:r>
            <w:r w:rsidRPr="00EF149C">
              <w:rPr>
                <w:bCs/>
                <w:sz w:val="24"/>
                <w:szCs w:val="24"/>
                <w:lang w:eastAsia="en-US"/>
              </w:rPr>
              <w:t>В марте 2023 года главный бухгалтер организации Иванов И.А. обнаружил, что в августе 2018 г. из-за технической ошибки им была завышена сумма прибыли и он подал в инспекцию ФНС России уточненную налоговую декларацию, по которой исчислен налог к уменьшению и возврату из бюджета бюджетной системы излишне уплаченного налога. Права ли инспекция ФНС России, которая не приняла от налогоплательщика уточненную налоговую декларацию?</w:t>
            </w:r>
          </w:p>
        </w:tc>
      </w:tr>
    </w:tbl>
    <w:p w14:paraId="1D972BDC" w14:textId="77777777" w:rsidR="00C375CE" w:rsidRPr="00FC4A3D" w:rsidRDefault="00C375CE" w:rsidP="00F95658">
      <w:pPr>
        <w:ind w:firstLine="709"/>
        <w:jc w:val="both"/>
        <w:rPr>
          <w:sz w:val="28"/>
          <w:szCs w:val="28"/>
        </w:rPr>
      </w:pPr>
    </w:p>
    <w:p w14:paraId="676025E2" w14:textId="5404C50A" w:rsidR="00B359A2" w:rsidRPr="00D81C69" w:rsidRDefault="00B359A2" w:rsidP="00B359A2">
      <w:pPr>
        <w:spacing w:line="360" w:lineRule="auto"/>
        <w:ind w:firstLine="709"/>
        <w:jc w:val="both"/>
        <w:rPr>
          <w:b/>
          <w:sz w:val="28"/>
          <w:szCs w:val="28"/>
        </w:rPr>
      </w:pPr>
      <w:r w:rsidRPr="00D81C69">
        <w:rPr>
          <w:b/>
          <w:snapToGrid w:val="0"/>
          <w:sz w:val="28"/>
          <w:szCs w:val="28"/>
        </w:rPr>
        <w:t xml:space="preserve">Перечень </w:t>
      </w:r>
      <w:r w:rsidR="002F07B6">
        <w:rPr>
          <w:b/>
          <w:snapToGrid w:val="0"/>
          <w:sz w:val="28"/>
          <w:szCs w:val="28"/>
        </w:rPr>
        <w:t xml:space="preserve">типовых </w:t>
      </w:r>
      <w:r w:rsidRPr="00D81C69">
        <w:rPr>
          <w:b/>
          <w:snapToGrid w:val="0"/>
          <w:sz w:val="28"/>
          <w:szCs w:val="28"/>
        </w:rPr>
        <w:t xml:space="preserve">вопросов для подготовки к </w:t>
      </w:r>
      <w:r>
        <w:rPr>
          <w:b/>
          <w:snapToGrid w:val="0"/>
          <w:sz w:val="28"/>
          <w:szCs w:val="28"/>
        </w:rPr>
        <w:t>зачету</w:t>
      </w:r>
    </w:p>
    <w:p w14:paraId="6E9A42B7" w14:textId="7B585945"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w:t>
      </w:r>
      <w:r w:rsidR="00C27DF5">
        <w:rPr>
          <w:sz w:val="28"/>
          <w:szCs w:val="28"/>
        </w:rPr>
        <w:t xml:space="preserve"> бюджетных учреждений</w:t>
      </w:r>
      <w:r w:rsidRPr="008A684A">
        <w:rPr>
          <w:sz w:val="28"/>
          <w:szCs w:val="28"/>
        </w:rPr>
        <w:t>: его содержание, задачи и функции.</w:t>
      </w:r>
    </w:p>
    <w:p w14:paraId="6860D5CC"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6BF9CD0" w14:textId="1C05A838" w:rsidR="00C74D3C" w:rsidRPr="008A684A" w:rsidRDefault="00C74D3C" w:rsidP="00C74D3C">
      <w:pPr>
        <w:widowControl/>
        <w:numPr>
          <w:ilvl w:val="0"/>
          <w:numId w:val="17"/>
        </w:numPr>
        <w:tabs>
          <w:tab w:val="left" w:pos="851"/>
          <w:tab w:val="left" w:pos="1134"/>
          <w:tab w:val="left" w:pos="1276"/>
        </w:tabs>
        <w:autoSpaceDE/>
        <w:autoSpaceDN/>
        <w:adjustRightInd/>
        <w:spacing w:line="360" w:lineRule="auto"/>
        <w:jc w:val="both"/>
        <w:rPr>
          <w:sz w:val="28"/>
          <w:szCs w:val="28"/>
        </w:rPr>
      </w:pPr>
      <w:r w:rsidRPr="00C74D3C">
        <w:rPr>
          <w:sz w:val="28"/>
          <w:szCs w:val="28"/>
        </w:rPr>
        <w:t>Правовое обеспечение налогового администрирования бюджетных организаций.</w:t>
      </w:r>
    </w:p>
    <w:p w14:paraId="156D79EA"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23EABCC8"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591606"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17AEEE6D"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тайна: понятие и обязанности налоговых органов по ее сохранению.</w:t>
      </w:r>
    </w:p>
    <w:p w14:paraId="2CFD8405"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14BE850B"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Обязанности налогоплательщиков (плательщиков сборов), их характеристика.</w:t>
      </w:r>
    </w:p>
    <w:p w14:paraId="6C02A693"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3CBD3C5B"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42C138B7"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65ED289A" w14:textId="3AD0A7A5"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Порядок исполнения обязанности по уплате налогов (сборов, страховых взносов) </w:t>
      </w:r>
      <w:r w:rsidR="008E0590">
        <w:rPr>
          <w:sz w:val="28"/>
          <w:szCs w:val="28"/>
        </w:rPr>
        <w:t>бюджетными организациями</w:t>
      </w:r>
      <w:r w:rsidRPr="008A684A">
        <w:rPr>
          <w:sz w:val="28"/>
          <w:szCs w:val="28"/>
        </w:rPr>
        <w:t>.</w:t>
      </w:r>
    </w:p>
    <w:p w14:paraId="44197B0F"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2092CF8F"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3B316403"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70D6905E" w14:textId="77777777" w:rsidR="00B359A2" w:rsidRPr="008A684A"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26D58B6"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w:t>
      </w:r>
      <w:r w:rsidRPr="00B67F1F">
        <w:rPr>
          <w:sz w:val="28"/>
          <w:szCs w:val="28"/>
        </w:rPr>
        <w:t xml:space="preserve">налогам и сборам: их значение и порядок предоставления. </w:t>
      </w:r>
    </w:p>
    <w:p w14:paraId="75271EA0"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Информационные ресурсы учета налоговых поступлений в налоговых органах: их назначение и порядок ведения.</w:t>
      </w:r>
    </w:p>
    <w:p w14:paraId="3255D5B7"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Порядок зачета и возврата излишне взысканных сумм налогов (сборов, страховых взносов), пеней и штрафов.</w:t>
      </w:r>
    </w:p>
    <w:p w14:paraId="3DFDF1EA"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Личный кабинет налогоплательщика – его назначение и порядок использования.</w:t>
      </w:r>
    </w:p>
    <w:p w14:paraId="52367AFE" w14:textId="0DFFB13B"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Налоговый контроль</w:t>
      </w:r>
      <w:r w:rsidR="00C27DF5">
        <w:rPr>
          <w:sz w:val="28"/>
          <w:szCs w:val="28"/>
        </w:rPr>
        <w:t xml:space="preserve"> бюджетных учреждений</w:t>
      </w:r>
      <w:r w:rsidRPr="00B67F1F">
        <w:rPr>
          <w:sz w:val="28"/>
          <w:szCs w:val="28"/>
        </w:rPr>
        <w:t>: его содержание, формы и методы.</w:t>
      </w:r>
    </w:p>
    <w:p w14:paraId="58883AA9"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Налоговая декларация: ее содержание и порядок представления в налоговые органы.</w:t>
      </w:r>
    </w:p>
    <w:p w14:paraId="7D3F435A"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Виды, формы и методы налоговых проверок.</w:t>
      </w:r>
    </w:p>
    <w:p w14:paraId="7F07CB5A"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lastRenderedPageBreak/>
        <w:t>Камеральные налоговые проверки: их содержание и особенности проведения.</w:t>
      </w:r>
    </w:p>
    <w:p w14:paraId="69113F0B"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Выездные налоговые проверки: их содержание и особенности проведения.</w:t>
      </w:r>
    </w:p>
    <w:p w14:paraId="55AC72DE"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Оформление результатов налоговых проверок в налоговых инспекциях.</w:t>
      </w:r>
    </w:p>
    <w:p w14:paraId="79ACA97F"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Применение налоговыми органами обеспечительных мер по исполнению решений по актам налоговых проверок.</w:t>
      </w:r>
    </w:p>
    <w:p w14:paraId="4E092286"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4F7E4AEA" w14:textId="77777777" w:rsidR="00B359A2" w:rsidRPr="00B67F1F" w:rsidRDefault="00B359A2"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sz w:val="28"/>
          <w:szCs w:val="28"/>
        </w:rPr>
        <w:t>Полномочия налоговых органов по применению мер ответственности за нарушение законодательства РФ о налогах и сборах.</w:t>
      </w:r>
    </w:p>
    <w:p w14:paraId="2EF4D789" w14:textId="3AAAA328" w:rsidR="00C74D3C" w:rsidRPr="00B67F1F" w:rsidRDefault="00C74D3C"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rFonts w:eastAsiaTheme="minorHAnsi"/>
          <w:sz w:val="28"/>
          <w:szCs w:val="28"/>
          <w:lang w:eastAsia="en-US"/>
        </w:rPr>
        <w:t>Особенности выездных налоговых проверок по налогу на прибыль бюджетных организаций.</w:t>
      </w:r>
    </w:p>
    <w:p w14:paraId="5A1E6DB5" w14:textId="5C63A9BF" w:rsidR="00C74D3C" w:rsidRPr="00B67F1F" w:rsidRDefault="00C74D3C"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rFonts w:eastAsiaTheme="minorHAnsi"/>
          <w:sz w:val="28"/>
          <w:szCs w:val="28"/>
          <w:lang w:eastAsia="en-US"/>
        </w:rPr>
        <w:t>Вопросы доказывания получения необоснованной налоговой выгоды в ходе налоговых проверок.</w:t>
      </w:r>
    </w:p>
    <w:p w14:paraId="5D0AA75F" w14:textId="43CD7478" w:rsidR="00C74D3C" w:rsidRPr="00B67F1F" w:rsidRDefault="00C74D3C"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rFonts w:eastAsiaTheme="minorHAnsi"/>
          <w:sz w:val="28"/>
          <w:szCs w:val="28"/>
          <w:lang w:eastAsia="en-US"/>
        </w:rPr>
        <w:t>Особенности налогового контроля правильности исчисления и уплаты НДС бюджетными учреждениями.</w:t>
      </w:r>
    </w:p>
    <w:p w14:paraId="526690CA" w14:textId="3BF9E654" w:rsidR="00C74D3C" w:rsidRPr="00B67F1F" w:rsidRDefault="00C74D3C" w:rsidP="00B359A2">
      <w:pPr>
        <w:widowControl/>
        <w:numPr>
          <w:ilvl w:val="0"/>
          <w:numId w:val="17"/>
        </w:numPr>
        <w:tabs>
          <w:tab w:val="left" w:pos="851"/>
          <w:tab w:val="left" w:pos="1134"/>
          <w:tab w:val="left" w:pos="1276"/>
        </w:tabs>
        <w:autoSpaceDE/>
        <w:autoSpaceDN/>
        <w:adjustRightInd/>
        <w:spacing w:line="360" w:lineRule="auto"/>
        <w:ind w:left="0" w:firstLine="709"/>
        <w:jc w:val="both"/>
        <w:rPr>
          <w:sz w:val="28"/>
          <w:szCs w:val="28"/>
        </w:rPr>
      </w:pPr>
      <w:r w:rsidRPr="00B67F1F">
        <w:rPr>
          <w:rFonts w:eastAsiaTheme="minorHAnsi"/>
          <w:sz w:val="28"/>
          <w:szCs w:val="28"/>
          <w:lang w:eastAsia="en-US"/>
        </w:rPr>
        <w:t xml:space="preserve">Особенности проведения камерального налогового контроля налоговых агентов по НДФЛ.  </w:t>
      </w:r>
    </w:p>
    <w:p w14:paraId="1888E13E" w14:textId="1FB31CFD" w:rsidR="007C6F37" w:rsidRPr="00B67F1F" w:rsidRDefault="00C74D3C" w:rsidP="009C6F9F">
      <w:pPr>
        <w:widowControl/>
        <w:numPr>
          <w:ilvl w:val="0"/>
          <w:numId w:val="17"/>
        </w:numPr>
        <w:tabs>
          <w:tab w:val="left" w:pos="851"/>
          <w:tab w:val="left" w:pos="1134"/>
          <w:tab w:val="left" w:pos="1276"/>
        </w:tabs>
        <w:autoSpaceDE/>
        <w:autoSpaceDN/>
        <w:adjustRightInd/>
        <w:spacing w:line="360" w:lineRule="auto"/>
        <w:ind w:left="0" w:firstLine="709"/>
        <w:jc w:val="both"/>
        <w:rPr>
          <w:b/>
          <w:bCs/>
          <w:sz w:val="28"/>
          <w:szCs w:val="28"/>
        </w:rPr>
      </w:pPr>
      <w:r w:rsidRPr="00B67F1F">
        <w:rPr>
          <w:rFonts w:eastAsiaTheme="minorHAnsi"/>
          <w:sz w:val="28"/>
          <w:szCs w:val="28"/>
          <w:lang w:eastAsia="en-US"/>
        </w:rPr>
        <w:t>Выездные налоговые проверки налоговых агентов по НДФЛ.</w:t>
      </w:r>
    </w:p>
    <w:p w14:paraId="356BD992" w14:textId="058690B5" w:rsidR="008E0590" w:rsidRPr="008E0590" w:rsidRDefault="008E0590" w:rsidP="009C6F9F">
      <w:pPr>
        <w:widowControl/>
        <w:numPr>
          <w:ilvl w:val="0"/>
          <w:numId w:val="17"/>
        </w:numPr>
        <w:tabs>
          <w:tab w:val="left" w:pos="851"/>
          <w:tab w:val="left" w:pos="1134"/>
          <w:tab w:val="left" w:pos="1276"/>
        </w:tabs>
        <w:autoSpaceDE/>
        <w:autoSpaceDN/>
        <w:adjustRightInd/>
        <w:spacing w:line="360" w:lineRule="auto"/>
        <w:ind w:left="0" w:firstLine="709"/>
        <w:jc w:val="both"/>
        <w:rPr>
          <w:b/>
          <w:bCs/>
          <w:sz w:val="28"/>
          <w:szCs w:val="28"/>
        </w:rPr>
      </w:pPr>
      <w:r w:rsidRPr="00B67F1F">
        <w:rPr>
          <w:rFonts w:eastAsiaTheme="minorHAnsi"/>
          <w:sz w:val="28"/>
          <w:szCs w:val="28"/>
          <w:lang w:eastAsia="en-US"/>
        </w:rPr>
        <w:t>Налоговые риски и предпроверочный анализ: их содержание</w:t>
      </w:r>
      <w:r w:rsidRPr="0061528A">
        <w:rPr>
          <w:rFonts w:eastAsiaTheme="minorHAnsi"/>
          <w:sz w:val="28"/>
          <w:szCs w:val="28"/>
          <w:lang w:eastAsia="en-US"/>
        </w:rPr>
        <w:t xml:space="preserve"> и роль в планировании выездных налоговых проверок бюджетных учреждений.</w:t>
      </w:r>
    </w:p>
    <w:p w14:paraId="2434356B" w14:textId="6EEF6B4B" w:rsidR="0076257B" w:rsidRDefault="00C64AD3" w:rsidP="007C6F37">
      <w:pPr>
        <w:pStyle w:val="af3"/>
        <w:shd w:val="clear" w:color="auto" w:fill="FFFFFF"/>
        <w:ind w:firstLine="708"/>
        <w:jc w:val="both"/>
        <w:rPr>
          <w:rFonts w:ascii="Arial" w:hAnsi="Arial" w:cs="Arial"/>
          <w:color w:val="2C2D2E"/>
          <w:sz w:val="23"/>
          <w:szCs w:val="23"/>
        </w:rPr>
      </w:pPr>
      <w:r w:rsidRPr="007C6F37">
        <w:rPr>
          <w:b/>
          <w:bCs/>
          <w:sz w:val="28"/>
          <w:szCs w:val="28"/>
        </w:rPr>
        <w:t>7.3. Методические материалы,</w:t>
      </w:r>
      <w:r w:rsidR="0076257B" w:rsidRPr="007C6F37">
        <w:rPr>
          <w:b/>
          <w:bCs/>
          <w:color w:val="2C2D2E"/>
          <w:sz w:val="28"/>
          <w:szCs w:val="28"/>
        </w:rPr>
        <w:t xml:space="preserve"> определяющие процедуры оценивания </w:t>
      </w:r>
      <w:r w:rsidR="0076257B">
        <w:rPr>
          <w:b/>
          <w:bCs/>
          <w:color w:val="2C2D2E"/>
          <w:sz w:val="28"/>
          <w:szCs w:val="28"/>
        </w:rPr>
        <w:t>знаний, умений и навыков</w:t>
      </w:r>
    </w:p>
    <w:p w14:paraId="699CDDDF" w14:textId="77777777" w:rsidR="005942E0" w:rsidRPr="001923B8" w:rsidRDefault="005942E0" w:rsidP="005942E0">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9995B0A" w14:textId="77777777" w:rsidR="001767A3" w:rsidRDefault="001767A3" w:rsidP="00F95658">
      <w:pPr>
        <w:ind w:firstLine="709"/>
        <w:jc w:val="both"/>
        <w:rPr>
          <w:b/>
          <w:sz w:val="28"/>
          <w:szCs w:val="28"/>
        </w:rPr>
      </w:pPr>
    </w:p>
    <w:p w14:paraId="644C67B2" w14:textId="77777777" w:rsidR="005942E0" w:rsidRPr="00C55A4F" w:rsidRDefault="005942E0" w:rsidP="005942E0">
      <w:pPr>
        <w:pStyle w:val="1"/>
        <w:ind w:firstLine="708"/>
        <w:jc w:val="both"/>
        <w:rPr>
          <w:rFonts w:ascii="Times New Roman" w:hAnsi="Times New Roman" w:cs="Times New Roman"/>
          <w:b/>
          <w:color w:val="auto"/>
          <w:sz w:val="28"/>
          <w:szCs w:val="28"/>
        </w:rPr>
      </w:pPr>
      <w:bookmarkStart w:id="25" w:name="_Toc122307328"/>
      <w:bookmarkStart w:id="26" w:name="_Toc136805557"/>
      <w:r w:rsidRPr="00C55A4F">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25"/>
      <w:bookmarkEnd w:id="26"/>
      <w:r w:rsidRPr="00C55A4F">
        <w:rPr>
          <w:rFonts w:ascii="Times New Roman" w:hAnsi="Times New Roman" w:cs="Times New Roman"/>
          <w:b/>
          <w:color w:val="auto"/>
          <w:sz w:val="28"/>
          <w:szCs w:val="28"/>
        </w:rPr>
        <w:t xml:space="preserve"> </w:t>
      </w:r>
    </w:p>
    <w:p w14:paraId="623305BB" w14:textId="77777777" w:rsidR="005942E0" w:rsidRPr="00C55A4F" w:rsidRDefault="005942E0" w:rsidP="005942E0">
      <w:pPr>
        <w:ind w:firstLine="709"/>
        <w:jc w:val="both"/>
        <w:rPr>
          <w:b/>
          <w:sz w:val="28"/>
          <w:szCs w:val="28"/>
        </w:rPr>
      </w:pPr>
      <w:r w:rsidRPr="00EB6569">
        <w:rPr>
          <w:b/>
          <w:sz w:val="28"/>
          <w:szCs w:val="28"/>
        </w:rPr>
        <w:t>8.1. Нормативно - правовые акты</w:t>
      </w:r>
      <w:r w:rsidRPr="00C55A4F">
        <w:rPr>
          <w:b/>
          <w:sz w:val="28"/>
          <w:szCs w:val="28"/>
        </w:rPr>
        <w:t xml:space="preserve">: </w:t>
      </w:r>
    </w:p>
    <w:p w14:paraId="5A6FD09E" w14:textId="77777777" w:rsidR="005942E0" w:rsidRPr="008A684A" w:rsidRDefault="005942E0" w:rsidP="005942E0">
      <w:pPr>
        <w:numPr>
          <w:ilvl w:val="0"/>
          <w:numId w:val="22"/>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0EA316A4" w14:textId="77777777" w:rsidR="005942E0" w:rsidRPr="008A684A" w:rsidRDefault="005942E0" w:rsidP="005942E0">
      <w:pPr>
        <w:numPr>
          <w:ilvl w:val="0"/>
          <w:numId w:val="22"/>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21A851DE" w14:textId="77777777" w:rsidR="005942E0" w:rsidRPr="008A684A" w:rsidRDefault="005942E0" w:rsidP="005942E0">
      <w:pPr>
        <w:numPr>
          <w:ilvl w:val="0"/>
          <w:numId w:val="22"/>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515985A4" w14:textId="77777777" w:rsidR="005942E0" w:rsidRPr="008A684A" w:rsidRDefault="005942E0" w:rsidP="005942E0">
      <w:pPr>
        <w:widowControl/>
        <w:numPr>
          <w:ilvl w:val="0"/>
          <w:numId w:val="22"/>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7268D62B" w14:textId="77777777" w:rsidR="005942E0" w:rsidRPr="008A684A" w:rsidRDefault="005942E0" w:rsidP="005942E0">
      <w:pPr>
        <w:widowControl/>
        <w:numPr>
          <w:ilvl w:val="0"/>
          <w:numId w:val="22"/>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3AED178C" w14:textId="77777777" w:rsidR="005942E0" w:rsidRPr="008A684A" w:rsidRDefault="005942E0" w:rsidP="005942E0">
      <w:pPr>
        <w:pStyle w:val="af6"/>
        <w:widowControl/>
        <w:numPr>
          <w:ilvl w:val="0"/>
          <w:numId w:val="22"/>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72AFBBD6" w14:textId="77777777" w:rsidR="005942E0" w:rsidRDefault="005942E0" w:rsidP="005942E0">
      <w:pPr>
        <w:widowControl/>
        <w:numPr>
          <w:ilvl w:val="0"/>
          <w:numId w:val="22"/>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5C89B9A4" w14:textId="77777777" w:rsidR="00297BE3" w:rsidRPr="008A684A" w:rsidRDefault="00297BE3" w:rsidP="00297BE3">
      <w:pPr>
        <w:widowControl/>
        <w:tabs>
          <w:tab w:val="left" w:pos="993"/>
          <w:tab w:val="left" w:pos="1134"/>
        </w:tabs>
        <w:autoSpaceDE/>
        <w:autoSpaceDN/>
        <w:adjustRightInd/>
        <w:spacing w:line="360" w:lineRule="auto"/>
        <w:jc w:val="both"/>
        <w:rPr>
          <w:sz w:val="28"/>
        </w:rPr>
      </w:pPr>
    </w:p>
    <w:p w14:paraId="75D1FBAE" w14:textId="77777777" w:rsidR="005942E0" w:rsidRPr="00EB6569" w:rsidRDefault="005942E0" w:rsidP="005942E0">
      <w:pPr>
        <w:spacing w:line="360" w:lineRule="auto"/>
        <w:ind w:firstLine="709"/>
        <w:rPr>
          <w:b/>
          <w:sz w:val="28"/>
          <w:u w:val="single"/>
        </w:rPr>
      </w:pPr>
      <w:r w:rsidRPr="00EB6569">
        <w:rPr>
          <w:b/>
          <w:sz w:val="28"/>
          <w:u w:val="single"/>
        </w:rPr>
        <w:t>8.2. Рекомендуемая литература</w:t>
      </w:r>
    </w:p>
    <w:p w14:paraId="13B138E6" w14:textId="77777777" w:rsidR="005942E0" w:rsidRDefault="005942E0" w:rsidP="005942E0">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2262E5E" w14:textId="50404620" w:rsidR="00396EAD" w:rsidRDefault="00396EAD" w:rsidP="00396EAD">
      <w:pPr>
        <w:widowControl/>
        <w:numPr>
          <w:ilvl w:val="0"/>
          <w:numId w:val="20"/>
        </w:numPr>
        <w:tabs>
          <w:tab w:val="left" w:pos="993"/>
        </w:tabs>
        <w:autoSpaceDE/>
        <w:autoSpaceDN/>
        <w:adjustRightInd/>
        <w:spacing w:line="360" w:lineRule="auto"/>
        <w:ind w:left="0" w:firstLine="709"/>
        <w:jc w:val="both"/>
        <w:rPr>
          <w:sz w:val="28"/>
          <w:szCs w:val="28"/>
        </w:rPr>
      </w:pPr>
      <w:r w:rsidRPr="00396EAD">
        <w:rPr>
          <w:sz w:val="28"/>
          <w:szCs w:val="28"/>
        </w:rPr>
        <w:t>Ляпина, Т. М.  Налоговое администрирование : учебное пособие для вузов / Т. М. Ляпина. — 2-е изд. — Москва : Издательство Юрайт, 2022. — 235 с. — (Высшее образование). —  Образовательная платформа Юрайт [сайт]. — URL: https://urait.ru/bcode/495642 (дата обращения: 06.06.2023). — Текст : электронный.</w:t>
      </w:r>
    </w:p>
    <w:p w14:paraId="2E395560" w14:textId="1486CAFE" w:rsidR="005942E0" w:rsidRPr="00396EAD" w:rsidRDefault="00396EAD" w:rsidP="00396EAD">
      <w:pPr>
        <w:widowControl/>
        <w:numPr>
          <w:ilvl w:val="0"/>
          <w:numId w:val="20"/>
        </w:numPr>
        <w:tabs>
          <w:tab w:val="left" w:pos="993"/>
        </w:tabs>
        <w:autoSpaceDE/>
        <w:autoSpaceDN/>
        <w:adjustRightInd/>
        <w:spacing w:line="360" w:lineRule="auto"/>
        <w:ind w:left="0" w:firstLine="709"/>
        <w:jc w:val="both"/>
        <w:rPr>
          <w:sz w:val="28"/>
          <w:szCs w:val="28"/>
        </w:rPr>
      </w:pPr>
      <w:r w:rsidRPr="00396EAD">
        <w:rPr>
          <w:sz w:val="28"/>
          <w:szCs w:val="28"/>
        </w:rPr>
        <w:t>Новоселов, К.В. Организация и методика проведения налоговых проверок : учебное пособие / К. В. Новоселов, Е. Е. Смирнова, А. С. Адвокатова; под ред. К. В. Новоселова. — Москва : КноРус, 2023. — 240 с. — (Бакалавриат). - ЭБС BOOK.ru. — URL: https://book.ru/book/946792 (дата обращения: 06.06.2023). — Текст : электронный.</w:t>
      </w:r>
    </w:p>
    <w:p w14:paraId="688D1804" w14:textId="77777777" w:rsidR="005942E0" w:rsidRPr="00C55A4F" w:rsidRDefault="005942E0" w:rsidP="005942E0">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lastRenderedPageBreak/>
        <w:t>Дополнительная литература:</w:t>
      </w:r>
    </w:p>
    <w:p w14:paraId="33C2C8F7" w14:textId="77777777" w:rsidR="00AA7157" w:rsidRDefault="00396EAD" w:rsidP="00AA7157">
      <w:pPr>
        <w:pStyle w:val="a6"/>
        <w:numPr>
          <w:ilvl w:val="0"/>
          <w:numId w:val="20"/>
        </w:numPr>
        <w:tabs>
          <w:tab w:val="left" w:pos="851"/>
          <w:tab w:val="left" w:pos="993"/>
        </w:tabs>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396EAD">
        <w:rPr>
          <w:bCs/>
          <w:color w:val="000000" w:themeColor="text1"/>
          <w:sz w:val="28"/>
          <w:szCs w:val="28"/>
        </w:rPr>
        <w:t>Аронов А.В. Налоговая политика и налоговое администрирование: учебное пособие / А.В. Аронов, В.А. Кашин. - 2-е изд. – Москва : Магистр, НИЦ ИНФРА-М, 2019. - 544 с. - ЭБС ZNANIUM.com.– URL: http://znanium.com/catalog/product/1002046 (дата обращения: 06.06.2023). — Текст : электронный.</w:t>
      </w:r>
    </w:p>
    <w:p w14:paraId="7EA2A5FF" w14:textId="34336BFE" w:rsidR="00C27DF5" w:rsidRPr="00AA7157" w:rsidRDefault="00AA7157" w:rsidP="00AA7157">
      <w:pPr>
        <w:pStyle w:val="a6"/>
        <w:numPr>
          <w:ilvl w:val="0"/>
          <w:numId w:val="20"/>
        </w:numPr>
        <w:tabs>
          <w:tab w:val="left" w:pos="851"/>
          <w:tab w:val="left" w:pos="993"/>
        </w:tabs>
        <w:spacing w:line="360" w:lineRule="auto"/>
        <w:ind w:left="0" w:firstLine="709"/>
        <w:jc w:val="both"/>
        <w:rPr>
          <w:bCs/>
          <w:color w:val="000000" w:themeColor="text1"/>
          <w:sz w:val="28"/>
          <w:szCs w:val="28"/>
        </w:rPr>
      </w:pPr>
      <w:r w:rsidRPr="00AA7157">
        <w:rPr>
          <w:bCs/>
          <w:color w:val="000000" w:themeColor="text1"/>
          <w:sz w:val="28"/>
          <w:szCs w:val="28"/>
        </w:rPr>
        <w:t>Оценка эффективности налоговых льгот : монография / Л.И. Гончаренко, М.Р. Пинская, О.В. Мандрощенко [и др.]; Финуниверситет ; под науч. ред. Л.И. Гончаренко, М.Р. Пинской. - Москва: Русайнс, 2017. - 168 с. – Текст : непосредственный. - То же. - 2020. - ЭБС BOOK.ru. - URL: https://book.ru/book/935551 (дата обращения: 07.06.2023). - Текст : электронный.</w:t>
      </w:r>
    </w:p>
    <w:p w14:paraId="3752F8C4" w14:textId="77777777" w:rsidR="005942E0" w:rsidRPr="00C55A4F" w:rsidRDefault="005942E0" w:rsidP="00B2289C">
      <w:pPr>
        <w:pStyle w:val="a6"/>
        <w:widowControl/>
        <w:numPr>
          <w:ilvl w:val="0"/>
          <w:numId w:val="21"/>
        </w:numPr>
        <w:tabs>
          <w:tab w:val="left" w:pos="1276"/>
        </w:tabs>
        <w:autoSpaceDE/>
        <w:autoSpaceDN/>
        <w:adjustRightInd/>
        <w:spacing w:line="360" w:lineRule="auto"/>
        <w:ind w:left="0" w:firstLine="709"/>
        <w:contextualSpacing/>
        <w:jc w:val="both"/>
        <w:outlineLvl w:val="0"/>
        <w:rPr>
          <w:rFonts w:eastAsia="Calibri"/>
          <w:sz w:val="28"/>
          <w:szCs w:val="28"/>
          <w:lang w:eastAsia="en-US"/>
        </w:rPr>
      </w:pPr>
      <w:bookmarkStart w:id="31" w:name="_Toc136805558"/>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bookmarkEnd w:id="31"/>
    </w:p>
    <w:p w14:paraId="051E420F"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Pr="00C55A4F">
        <w:rPr>
          <w:sz w:val="28"/>
          <w:szCs w:val="28"/>
        </w:rPr>
        <w:t>— Министерство финансов Р</w:t>
      </w:r>
      <w:r>
        <w:rPr>
          <w:sz w:val="28"/>
          <w:szCs w:val="28"/>
        </w:rPr>
        <w:t>оссийской Федерации</w:t>
      </w:r>
    </w:p>
    <w:p w14:paraId="74D8FE88"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43A99361"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5B87C056"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01EA83C1"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1CCD34CB" w14:textId="77777777" w:rsidR="005942E0" w:rsidRPr="00C55A4F" w:rsidRDefault="005942E0"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076F13A3" w14:textId="77777777" w:rsidR="005942E0" w:rsidRPr="00C55A4F" w:rsidRDefault="00806C85" w:rsidP="005942E0">
      <w:pPr>
        <w:numPr>
          <w:ilvl w:val="0"/>
          <w:numId w:val="18"/>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5942E0" w:rsidRPr="00C55A4F">
          <w:rPr>
            <w:sz w:val="28"/>
            <w:szCs w:val="28"/>
            <w:shd w:val="clear" w:color="auto" w:fill="FFFFFF"/>
          </w:rPr>
          <w:t>http://www/garant.ru/</w:t>
        </w:r>
      </w:hyperlink>
      <w:r w:rsidR="005942E0" w:rsidRPr="00C55A4F">
        <w:rPr>
          <w:sz w:val="28"/>
          <w:szCs w:val="28"/>
          <w:shd w:val="clear" w:color="auto" w:fill="FFFFFF"/>
        </w:rPr>
        <w:t xml:space="preserve"> - СПС Гарант. </w:t>
      </w:r>
    </w:p>
    <w:p w14:paraId="4B510E0F"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7F9537FA"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BOOK.RU http://www.book.ru </w:t>
      </w:r>
    </w:p>
    <w:p w14:paraId="1A916C8E"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57FE4B71"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Электронно-библиотечная система Znanium</w:t>
      </w:r>
      <w:r>
        <w:rPr>
          <w:sz w:val="28"/>
          <w:szCs w:val="28"/>
        </w:rPr>
        <w:t xml:space="preserve"> </w:t>
      </w:r>
      <w:r w:rsidRPr="00C55A4F">
        <w:rPr>
          <w:sz w:val="28"/>
          <w:szCs w:val="28"/>
        </w:rPr>
        <w:t xml:space="preserve">http://www.znanium.com </w:t>
      </w:r>
    </w:p>
    <w:p w14:paraId="51A10F4F"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2AD51AB3"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4C6E0611" w14:textId="77777777" w:rsidR="005942E0"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Юрайт </w:t>
      </w:r>
      <w:hyperlink r:id="rId13" w:history="1">
        <w:r w:rsidRPr="003919B8">
          <w:rPr>
            <w:rStyle w:val="af4"/>
            <w:sz w:val="28"/>
            <w:szCs w:val="28"/>
          </w:rPr>
          <w:t>https://urait.ru/</w:t>
        </w:r>
      </w:hyperlink>
    </w:p>
    <w:p w14:paraId="33EB8721" w14:textId="77777777" w:rsidR="005942E0" w:rsidRPr="00C55A4F" w:rsidRDefault="005942E0" w:rsidP="005942E0">
      <w:pPr>
        <w:widowControl/>
        <w:numPr>
          <w:ilvl w:val="0"/>
          <w:numId w:val="18"/>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Научная электронная библиотека eLibrary.ru </w:t>
      </w:r>
      <w:hyperlink r:id="rId14" w:history="1">
        <w:r w:rsidRPr="00C55A4F">
          <w:rPr>
            <w:rStyle w:val="af4"/>
            <w:sz w:val="28"/>
            <w:szCs w:val="28"/>
          </w:rPr>
          <w:t>http://elibrary.ru</w:t>
        </w:r>
      </w:hyperlink>
    </w:p>
    <w:p w14:paraId="6DABC55E" w14:textId="5D208D7B" w:rsidR="005942E0" w:rsidRPr="00C4490D" w:rsidRDefault="000C3370" w:rsidP="005942E0">
      <w:pPr>
        <w:pStyle w:val="a6"/>
        <w:numPr>
          <w:ilvl w:val="0"/>
          <w:numId w:val="21"/>
        </w:numPr>
        <w:tabs>
          <w:tab w:val="left" w:pos="479"/>
          <w:tab w:val="left" w:pos="1134"/>
        </w:tabs>
        <w:autoSpaceDE/>
        <w:autoSpaceDN/>
        <w:adjustRightInd/>
        <w:spacing w:line="360" w:lineRule="auto"/>
        <w:ind w:left="1077" w:hanging="357"/>
        <w:contextualSpacing/>
        <w:jc w:val="both"/>
        <w:outlineLvl w:val="0"/>
        <w:rPr>
          <w:b/>
          <w:sz w:val="28"/>
        </w:rPr>
      </w:pPr>
      <w:bookmarkStart w:id="32" w:name="_Toc122307162"/>
      <w:bookmarkStart w:id="33" w:name="_Toc122307330"/>
      <w:bookmarkStart w:id="34" w:name="_Toc136805559"/>
      <w:r>
        <w:rPr>
          <w:b/>
          <w:sz w:val="28"/>
        </w:rPr>
        <w:t xml:space="preserve"> </w:t>
      </w:r>
      <w:r w:rsidR="005942E0" w:rsidRPr="00C4490D">
        <w:rPr>
          <w:b/>
          <w:sz w:val="28"/>
        </w:rPr>
        <w:t>Методические указания для обучающихся по освоению дисциплины</w:t>
      </w:r>
      <w:bookmarkEnd w:id="32"/>
      <w:bookmarkEnd w:id="33"/>
      <w:bookmarkEnd w:id="34"/>
    </w:p>
    <w:p w14:paraId="71BF92D1" w14:textId="77777777" w:rsidR="005942E0" w:rsidRPr="00C4490D" w:rsidRDefault="005942E0" w:rsidP="005942E0">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5D705CE0" w14:textId="77777777" w:rsidR="005942E0" w:rsidRDefault="005942E0" w:rsidP="005942E0">
      <w:pPr>
        <w:pStyle w:val="a6"/>
        <w:numPr>
          <w:ilvl w:val="0"/>
          <w:numId w:val="21"/>
        </w:numPr>
        <w:tabs>
          <w:tab w:val="left" w:pos="479"/>
          <w:tab w:val="left" w:pos="1134"/>
        </w:tabs>
        <w:autoSpaceDE/>
        <w:autoSpaceDN/>
        <w:adjustRightInd/>
        <w:ind w:left="0" w:firstLine="709"/>
        <w:contextualSpacing/>
        <w:jc w:val="both"/>
        <w:outlineLvl w:val="0"/>
        <w:rPr>
          <w:b/>
          <w:sz w:val="28"/>
        </w:rPr>
      </w:pPr>
      <w:bookmarkStart w:id="35" w:name="_Toc122307163"/>
      <w:bookmarkStart w:id="36" w:name="_Toc122307331"/>
      <w:bookmarkStart w:id="37" w:name="_Toc136805560"/>
      <w:bookmarkStart w:id="38" w:name="_Toc531614950"/>
      <w:bookmarkStart w:id="39"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bookmarkEnd w:id="37"/>
    </w:p>
    <w:p w14:paraId="3AA7EE71" w14:textId="77777777" w:rsidR="005942E0" w:rsidRPr="00B5017A" w:rsidRDefault="005942E0" w:rsidP="005942E0">
      <w:pPr>
        <w:tabs>
          <w:tab w:val="left" w:pos="479"/>
          <w:tab w:val="left" w:pos="1134"/>
        </w:tabs>
        <w:autoSpaceDE/>
        <w:autoSpaceDN/>
        <w:adjustRightInd/>
        <w:contextualSpacing/>
        <w:jc w:val="both"/>
        <w:outlineLvl w:val="0"/>
        <w:rPr>
          <w:b/>
          <w:sz w:val="28"/>
        </w:rPr>
      </w:pPr>
    </w:p>
    <w:p w14:paraId="5773428F" w14:textId="77777777" w:rsidR="005942E0" w:rsidRPr="00093DD2" w:rsidRDefault="005942E0" w:rsidP="005942E0">
      <w:pPr>
        <w:ind w:firstLine="426"/>
        <w:rPr>
          <w:b/>
          <w:sz w:val="28"/>
          <w:szCs w:val="24"/>
        </w:rPr>
      </w:pPr>
      <w:bookmarkStart w:id="40" w:name="_Toc486930368"/>
      <w:bookmarkEnd w:id="38"/>
      <w:bookmarkEnd w:id="39"/>
      <w:bookmarkEnd w:id="40"/>
      <w:r w:rsidRPr="00093DD2">
        <w:rPr>
          <w:b/>
          <w:sz w:val="28"/>
          <w:szCs w:val="24"/>
        </w:rPr>
        <w:t>11.1. Комплект лицензионного программного обеспечения:</w:t>
      </w:r>
    </w:p>
    <w:p w14:paraId="7BCD5C29" w14:textId="77777777" w:rsidR="005942E0" w:rsidRPr="00243ACD" w:rsidRDefault="005942E0" w:rsidP="005942E0">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41" w:name="_Toc531614952"/>
      <w:bookmarkStart w:id="4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0558689" w14:textId="77777777" w:rsidR="005942E0" w:rsidRPr="00243ACD" w:rsidRDefault="005942E0" w:rsidP="005942E0">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41"/>
      <w:bookmarkEnd w:id="42"/>
      <w:r w:rsidRPr="00243ACD">
        <w:rPr>
          <w:rFonts w:eastAsia="Calibri"/>
          <w:bCs/>
          <w:sz w:val="28"/>
          <w:szCs w:val="28"/>
        </w:rPr>
        <w:t>Kaspersky</w:t>
      </w:r>
    </w:p>
    <w:p w14:paraId="3C16F024" w14:textId="77777777" w:rsidR="005942E0" w:rsidRPr="00021ADF" w:rsidRDefault="005942E0" w:rsidP="005942E0">
      <w:pPr>
        <w:rPr>
          <w:sz w:val="28"/>
          <w:szCs w:val="28"/>
        </w:rPr>
      </w:pPr>
    </w:p>
    <w:p w14:paraId="57075BA9" w14:textId="77777777" w:rsidR="005942E0" w:rsidRPr="00093DD2" w:rsidRDefault="005942E0" w:rsidP="005942E0">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50544047" w14:textId="77777777" w:rsidR="005942E0" w:rsidRPr="00093DD2" w:rsidRDefault="005942E0" w:rsidP="005942E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5942E0" w:rsidRPr="00093DD2" w14:paraId="44C30DC2" w14:textId="77777777" w:rsidTr="003C5064">
        <w:tc>
          <w:tcPr>
            <w:tcW w:w="861" w:type="dxa"/>
            <w:vAlign w:val="center"/>
          </w:tcPr>
          <w:p w14:paraId="4B32D47C" w14:textId="77777777" w:rsidR="005942E0" w:rsidRPr="00093DD2" w:rsidRDefault="005942E0" w:rsidP="003C5064">
            <w:pPr>
              <w:jc w:val="center"/>
              <w:rPr>
                <w:color w:val="000000"/>
                <w:sz w:val="28"/>
                <w:szCs w:val="28"/>
              </w:rPr>
            </w:pPr>
            <w:r w:rsidRPr="00093DD2">
              <w:rPr>
                <w:color w:val="000000"/>
                <w:sz w:val="28"/>
                <w:szCs w:val="28"/>
              </w:rPr>
              <w:t>№п/п</w:t>
            </w:r>
          </w:p>
        </w:tc>
        <w:tc>
          <w:tcPr>
            <w:tcW w:w="4621" w:type="dxa"/>
            <w:vAlign w:val="center"/>
          </w:tcPr>
          <w:p w14:paraId="780E7A13" w14:textId="77777777" w:rsidR="005942E0" w:rsidRPr="00093DD2" w:rsidRDefault="005942E0" w:rsidP="003C506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E6E33B8" w14:textId="77777777" w:rsidR="005942E0" w:rsidRPr="00093DD2" w:rsidRDefault="005942E0" w:rsidP="003C5064">
            <w:pPr>
              <w:jc w:val="center"/>
              <w:rPr>
                <w:color w:val="000000"/>
                <w:sz w:val="28"/>
                <w:szCs w:val="28"/>
              </w:rPr>
            </w:pPr>
            <w:r w:rsidRPr="00093DD2">
              <w:rPr>
                <w:color w:val="000000"/>
                <w:sz w:val="28"/>
                <w:szCs w:val="28"/>
              </w:rPr>
              <w:t>Наименование разделов и тем</w:t>
            </w:r>
          </w:p>
        </w:tc>
      </w:tr>
      <w:tr w:rsidR="005942E0" w:rsidRPr="00093DD2" w14:paraId="6B8D6DFA" w14:textId="77777777" w:rsidTr="003C5064">
        <w:tc>
          <w:tcPr>
            <w:tcW w:w="861" w:type="dxa"/>
          </w:tcPr>
          <w:p w14:paraId="09F3A53F" w14:textId="77777777" w:rsidR="005942E0" w:rsidRPr="00093DD2" w:rsidRDefault="005942E0" w:rsidP="003C5064">
            <w:pPr>
              <w:jc w:val="both"/>
              <w:rPr>
                <w:color w:val="000000"/>
                <w:sz w:val="28"/>
                <w:szCs w:val="28"/>
              </w:rPr>
            </w:pPr>
            <w:r w:rsidRPr="00093DD2">
              <w:rPr>
                <w:color w:val="000000"/>
                <w:sz w:val="28"/>
                <w:szCs w:val="28"/>
              </w:rPr>
              <w:t>1</w:t>
            </w:r>
          </w:p>
        </w:tc>
        <w:tc>
          <w:tcPr>
            <w:tcW w:w="4621" w:type="dxa"/>
          </w:tcPr>
          <w:p w14:paraId="6317063A" w14:textId="77777777" w:rsidR="005942E0" w:rsidRPr="00093DD2" w:rsidRDefault="005942E0" w:rsidP="003C506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0556BC96" w14:textId="1B7DC87B" w:rsidR="005942E0" w:rsidRPr="00C4490D" w:rsidRDefault="005942E0" w:rsidP="003C5064">
            <w:pPr>
              <w:jc w:val="center"/>
              <w:rPr>
                <w:sz w:val="28"/>
                <w:szCs w:val="28"/>
              </w:rPr>
            </w:pPr>
            <w:r w:rsidRPr="00C4490D">
              <w:rPr>
                <w:sz w:val="28"/>
                <w:szCs w:val="28"/>
              </w:rPr>
              <w:t>Темы 1 –</w:t>
            </w:r>
            <w:r>
              <w:rPr>
                <w:sz w:val="28"/>
                <w:szCs w:val="28"/>
              </w:rPr>
              <w:t>5</w:t>
            </w:r>
          </w:p>
        </w:tc>
      </w:tr>
      <w:tr w:rsidR="005942E0" w:rsidRPr="00093DD2" w14:paraId="0DEDE2E9" w14:textId="77777777" w:rsidTr="003C5064">
        <w:tc>
          <w:tcPr>
            <w:tcW w:w="861" w:type="dxa"/>
          </w:tcPr>
          <w:p w14:paraId="2BC10576" w14:textId="77777777" w:rsidR="005942E0" w:rsidRPr="00093DD2" w:rsidRDefault="005942E0" w:rsidP="003C5064">
            <w:pPr>
              <w:jc w:val="both"/>
              <w:rPr>
                <w:color w:val="000000"/>
                <w:sz w:val="28"/>
                <w:szCs w:val="28"/>
              </w:rPr>
            </w:pPr>
            <w:r w:rsidRPr="00093DD2">
              <w:rPr>
                <w:color w:val="000000"/>
                <w:sz w:val="28"/>
                <w:szCs w:val="28"/>
              </w:rPr>
              <w:t>2</w:t>
            </w:r>
          </w:p>
        </w:tc>
        <w:tc>
          <w:tcPr>
            <w:tcW w:w="4621" w:type="dxa"/>
          </w:tcPr>
          <w:p w14:paraId="26FB3A3D" w14:textId="77777777" w:rsidR="005942E0" w:rsidRPr="00093DD2" w:rsidRDefault="005942E0" w:rsidP="003C5064">
            <w:pPr>
              <w:jc w:val="both"/>
              <w:rPr>
                <w:color w:val="000000"/>
                <w:sz w:val="28"/>
                <w:szCs w:val="28"/>
              </w:rPr>
            </w:pPr>
            <w:r w:rsidRPr="00093DD2">
              <w:rPr>
                <w:color w:val="000000"/>
                <w:sz w:val="28"/>
                <w:szCs w:val="28"/>
              </w:rPr>
              <w:t>Справочно-правовая система «Гарант»</w:t>
            </w:r>
          </w:p>
        </w:tc>
        <w:tc>
          <w:tcPr>
            <w:tcW w:w="3982" w:type="dxa"/>
          </w:tcPr>
          <w:p w14:paraId="0EF5FCBF" w14:textId="3E489F08" w:rsidR="005942E0" w:rsidRPr="00C4490D" w:rsidRDefault="005942E0" w:rsidP="003C5064">
            <w:pPr>
              <w:jc w:val="center"/>
              <w:rPr>
                <w:rFonts w:ascii="Letter Gothic" w:hAnsi="Letter Gothic" w:cs="Arial Unicode MS"/>
                <w:sz w:val="28"/>
                <w:szCs w:val="24"/>
              </w:rPr>
            </w:pPr>
            <w:r w:rsidRPr="00C4490D">
              <w:rPr>
                <w:sz w:val="28"/>
                <w:szCs w:val="28"/>
              </w:rPr>
              <w:t>Темы 1 –</w:t>
            </w:r>
            <w:r>
              <w:rPr>
                <w:sz w:val="28"/>
                <w:szCs w:val="28"/>
              </w:rPr>
              <w:t>5</w:t>
            </w:r>
          </w:p>
        </w:tc>
      </w:tr>
      <w:tr w:rsidR="005942E0" w:rsidRPr="00093DD2" w14:paraId="1C4279EC" w14:textId="77777777" w:rsidTr="003C5064">
        <w:tc>
          <w:tcPr>
            <w:tcW w:w="861" w:type="dxa"/>
            <w:tcBorders>
              <w:top w:val="single" w:sz="4" w:space="0" w:color="auto"/>
              <w:left w:val="single" w:sz="4" w:space="0" w:color="auto"/>
              <w:bottom w:val="single" w:sz="4" w:space="0" w:color="auto"/>
              <w:right w:val="single" w:sz="4" w:space="0" w:color="auto"/>
            </w:tcBorders>
            <w:shd w:val="clear" w:color="auto" w:fill="FFFFFF"/>
          </w:tcPr>
          <w:p w14:paraId="7A26CEF8" w14:textId="77777777" w:rsidR="005942E0" w:rsidRPr="00093DD2" w:rsidRDefault="005942E0" w:rsidP="003C506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3DDF077D" w14:textId="77777777" w:rsidR="005942E0" w:rsidRPr="00093DD2" w:rsidRDefault="005942E0" w:rsidP="003C506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302F28F1" w14:textId="2C848C44" w:rsidR="005942E0" w:rsidRPr="00C4490D" w:rsidRDefault="005942E0" w:rsidP="003C5064">
            <w:pPr>
              <w:jc w:val="center"/>
              <w:rPr>
                <w:rFonts w:ascii="Letter Gothic" w:hAnsi="Letter Gothic" w:cs="Arial Unicode MS"/>
                <w:sz w:val="28"/>
                <w:szCs w:val="24"/>
              </w:rPr>
            </w:pPr>
            <w:r w:rsidRPr="00C4490D">
              <w:rPr>
                <w:sz w:val="28"/>
                <w:szCs w:val="28"/>
              </w:rPr>
              <w:t>Темы 1 –</w:t>
            </w:r>
            <w:r>
              <w:rPr>
                <w:sz w:val="28"/>
                <w:szCs w:val="28"/>
              </w:rPr>
              <w:t>5</w:t>
            </w:r>
          </w:p>
        </w:tc>
      </w:tr>
      <w:tr w:rsidR="005942E0" w:rsidRPr="00093DD2" w14:paraId="0E822168" w14:textId="77777777" w:rsidTr="003C5064">
        <w:tc>
          <w:tcPr>
            <w:tcW w:w="861" w:type="dxa"/>
            <w:tcBorders>
              <w:top w:val="single" w:sz="4" w:space="0" w:color="auto"/>
              <w:left w:val="single" w:sz="4" w:space="0" w:color="auto"/>
              <w:bottom w:val="single" w:sz="4" w:space="0" w:color="auto"/>
              <w:right w:val="single" w:sz="4" w:space="0" w:color="auto"/>
            </w:tcBorders>
            <w:shd w:val="clear" w:color="auto" w:fill="FFFFFF"/>
          </w:tcPr>
          <w:p w14:paraId="3D4C1A71" w14:textId="77777777" w:rsidR="005942E0" w:rsidRPr="00093DD2" w:rsidRDefault="005942E0" w:rsidP="003C506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2B9F345F" w14:textId="77777777" w:rsidR="005942E0" w:rsidRPr="00093DD2" w:rsidRDefault="005942E0" w:rsidP="003C506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15A8F9C1" w14:textId="1CF23EA5" w:rsidR="005942E0" w:rsidRPr="00C4490D" w:rsidRDefault="005942E0" w:rsidP="003C5064">
            <w:pPr>
              <w:jc w:val="center"/>
              <w:rPr>
                <w:rFonts w:ascii="Letter Gothic" w:hAnsi="Letter Gothic" w:cs="Arial Unicode MS"/>
                <w:sz w:val="28"/>
                <w:szCs w:val="24"/>
              </w:rPr>
            </w:pPr>
            <w:r w:rsidRPr="00C4490D">
              <w:rPr>
                <w:sz w:val="28"/>
                <w:szCs w:val="28"/>
              </w:rPr>
              <w:t>Темы 1 –</w:t>
            </w:r>
            <w:r>
              <w:rPr>
                <w:sz w:val="28"/>
                <w:szCs w:val="28"/>
              </w:rPr>
              <w:t>5</w:t>
            </w:r>
          </w:p>
        </w:tc>
      </w:tr>
    </w:tbl>
    <w:p w14:paraId="3148406A" w14:textId="77777777" w:rsidR="005942E0" w:rsidRDefault="005942E0" w:rsidP="005942E0">
      <w:pPr>
        <w:suppressAutoHyphens/>
        <w:ind w:firstLine="708"/>
        <w:jc w:val="both"/>
        <w:rPr>
          <w:b/>
          <w:sz w:val="28"/>
          <w:szCs w:val="24"/>
        </w:rPr>
      </w:pPr>
    </w:p>
    <w:p w14:paraId="3BDBEDBD" w14:textId="77777777" w:rsidR="005942E0" w:rsidRPr="00021ADF" w:rsidRDefault="005942E0" w:rsidP="005942E0">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7F3C2D38" w14:textId="77777777" w:rsidR="005942E0" w:rsidRPr="00093DD2" w:rsidRDefault="005942E0" w:rsidP="005942E0">
      <w:pPr>
        <w:ind w:firstLine="709"/>
        <w:jc w:val="both"/>
        <w:rPr>
          <w:sz w:val="28"/>
          <w:szCs w:val="28"/>
        </w:rPr>
      </w:pPr>
    </w:p>
    <w:p w14:paraId="429FBB13" w14:textId="77777777" w:rsidR="005942E0" w:rsidRPr="00B5017A" w:rsidRDefault="005942E0" w:rsidP="005942E0">
      <w:pPr>
        <w:pStyle w:val="1"/>
        <w:keepNext w:val="0"/>
        <w:keepLines w:val="0"/>
        <w:numPr>
          <w:ilvl w:val="0"/>
          <w:numId w:val="19"/>
        </w:numPr>
        <w:spacing w:before="0"/>
        <w:ind w:left="0" w:firstLine="709"/>
        <w:jc w:val="both"/>
        <w:rPr>
          <w:rFonts w:ascii="Times New Roman" w:hAnsi="Times New Roman" w:cs="Times New Roman"/>
          <w:b/>
          <w:bCs/>
          <w:color w:val="000000" w:themeColor="text1"/>
        </w:rPr>
      </w:pPr>
      <w:bookmarkStart w:id="43" w:name="_Toc424404909"/>
      <w:bookmarkStart w:id="44" w:name="_Toc119521552"/>
      <w:bookmarkStart w:id="45" w:name="_Toc122307164"/>
      <w:bookmarkStart w:id="46" w:name="_Toc122307332"/>
      <w:bookmarkStart w:id="47" w:name="_Toc136805561"/>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3"/>
      <w:bookmarkEnd w:id="44"/>
      <w:bookmarkEnd w:id="45"/>
      <w:bookmarkEnd w:id="46"/>
      <w:bookmarkEnd w:id="47"/>
    </w:p>
    <w:p w14:paraId="04D899F4" w14:textId="77777777" w:rsidR="005942E0" w:rsidRPr="00093DD2" w:rsidRDefault="005942E0" w:rsidP="005942E0">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w:t>
      </w:r>
      <w:r w:rsidRPr="00093DD2">
        <w:rPr>
          <w:color w:val="000000"/>
          <w:sz w:val="28"/>
          <w:szCs w:val="28"/>
        </w:rPr>
        <w:lastRenderedPageBreak/>
        <w:t xml:space="preserve">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0496D526" w14:textId="77777777" w:rsidR="005942E0" w:rsidRPr="009D70ED" w:rsidRDefault="005942E0" w:rsidP="005942E0">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297BCC6D" w14:textId="77777777" w:rsidR="005942E0" w:rsidRDefault="005942E0" w:rsidP="005942E0">
      <w:pPr>
        <w:ind w:firstLine="709"/>
        <w:jc w:val="both"/>
        <w:rPr>
          <w:b/>
          <w:bCs/>
          <w:sz w:val="28"/>
          <w:szCs w:val="28"/>
        </w:rPr>
      </w:pPr>
    </w:p>
    <w:p w14:paraId="74A2FBA0" w14:textId="77777777" w:rsidR="00BF5D28" w:rsidRDefault="00BF5D28" w:rsidP="005942E0">
      <w:pPr>
        <w:pStyle w:val="1"/>
        <w:ind w:firstLine="709"/>
        <w:jc w:val="both"/>
        <w:rPr>
          <w:b/>
          <w:sz w:val="28"/>
          <w:szCs w:val="28"/>
        </w:rPr>
      </w:pPr>
    </w:p>
    <w:sectPr w:rsidR="00BF5D28" w:rsidSect="000C3370">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E0F1A" w14:textId="77777777" w:rsidR="00806C85" w:rsidRDefault="00806C85" w:rsidP="00C52F7B">
      <w:r>
        <w:separator/>
      </w:r>
    </w:p>
  </w:endnote>
  <w:endnote w:type="continuationSeparator" w:id="0">
    <w:p w14:paraId="729E4BCE" w14:textId="77777777" w:rsidR="00806C85" w:rsidRDefault="00806C8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282861"/>
      <w:docPartObj>
        <w:docPartGallery w:val="Page Numbers (Bottom of Page)"/>
        <w:docPartUnique/>
      </w:docPartObj>
    </w:sdtPr>
    <w:sdtEndPr/>
    <w:sdtContent>
      <w:p w14:paraId="363C701F" w14:textId="2E965196" w:rsidR="000C3370" w:rsidRDefault="000C3370">
        <w:pPr>
          <w:pStyle w:val="af"/>
          <w:jc w:val="center"/>
        </w:pPr>
        <w:r>
          <w:fldChar w:fldCharType="begin"/>
        </w:r>
        <w:r>
          <w:instrText>PAGE   \* MERGEFORMAT</w:instrText>
        </w:r>
        <w:r>
          <w:fldChar w:fldCharType="separate"/>
        </w:r>
        <w:r w:rsidR="009947D7">
          <w:rPr>
            <w:noProof/>
          </w:rPr>
          <w:t>20</w:t>
        </w:r>
        <w:r>
          <w:fldChar w:fldCharType="end"/>
        </w:r>
      </w:p>
    </w:sdtContent>
  </w:sdt>
  <w:p w14:paraId="260EA8FD" w14:textId="38A79D62" w:rsidR="009C6F9F" w:rsidRDefault="009C6F9F" w:rsidP="00916C82">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E83F" w14:textId="77777777" w:rsidR="00806C85" w:rsidRDefault="00806C85" w:rsidP="00C52F7B">
      <w:r>
        <w:separator/>
      </w:r>
    </w:p>
  </w:footnote>
  <w:footnote w:type="continuationSeparator" w:id="0">
    <w:p w14:paraId="7CD36977" w14:textId="77777777" w:rsidR="00806C85" w:rsidRDefault="00806C85" w:rsidP="00C52F7B">
      <w:r>
        <w:continuationSeparator/>
      </w:r>
    </w:p>
  </w:footnote>
  <w:footnote w:id="1">
    <w:p w14:paraId="3C5FDF67" w14:textId="77777777" w:rsidR="009C6F9F" w:rsidRPr="00750BF5" w:rsidRDefault="009C6F9F">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50A42F7" w14:textId="77777777" w:rsidR="009C6F9F" w:rsidRPr="00750BF5" w:rsidRDefault="009C6F9F">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3807EED"/>
    <w:multiLevelType w:val="hybridMultilevel"/>
    <w:tmpl w:val="3B464A1C"/>
    <w:lvl w:ilvl="0" w:tplc="6C0C91C0">
      <w:start w:val="1"/>
      <w:numFmt w:val="decimal"/>
      <w:lvlText w:val="%1."/>
      <w:lvlJc w:val="left"/>
      <w:pPr>
        <w:ind w:left="3479" w:hanging="360"/>
      </w:pPr>
      <w:rPr>
        <w:rFonts w:ascii="Times New Roman" w:eastAsia="Times New Roman" w:hAnsi="Times New Roman" w:cs="Times New Roman"/>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46B2CF0"/>
    <w:multiLevelType w:val="hybridMultilevel"/>
    <w:tmpl w:val="A6EAC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BB73CB"/>
    <w:multiLevelType w:val="hybridMultilevel"/>
    <w:tmpl w:val="F44CC0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93EB2"/>
    <w:multiLevelType w:val="hybridMultilevel"/>
    <w:tmpl w:val="5FFEFA9A"/>
    <w:lvl w:ilvl="0" w:tplc="E0246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E12AFC"/>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CE3F28"/>
    <w:multiLevelType w:val="hybridMultilevel"/>
    <w:tmpl w:val="6E2C1006"/>
    <w:lvl w:ilvl="0" w:tplc="1930AE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F66B14"/>
    <w:multiLevelType w:val="hybridMultilevel"/>
    <w:tmpl w:val="0E5090CE"/>
    <w:lvl w:ilvl="0" w:tplc="A2620AC6">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33129BA"/>
    <w:multiLevelType w:val="hybridMultilevel"/>
    <w:tmpl w:val="94122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DD739D"/>
    <w:multiLevelType w:val="hybridMultilevel"/>
    <w:tmpl w:val="02FAB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C87475F"/>
    <w:multiLevelType w:val="hybridMultilevel"/>
    <w:tmpl w:val="1F3A5BEE"/>
    <w:lvl w:ilvl="0" w:tplc="83C478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05168F"/>
    <w:multiLevelType w:val="hybridMultilevel"/>
    <w:tmpl w:val="D5CA4BE4"/>
    <w:lvl w:ilvl="0" w:tplc="233AEAF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C40053"/>
    <w:multiLevelType w:val="hybridMultilevel"/>
    <w:tmpl w:val="7F94D5E8"/>
    <w:lvl w:ilvl="0" w:tplc="26C6D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8A3552E"/>
    <w:multiLevelType w:val="hybridMultilevel"/>
    <w:tmpl w:val="F13E89DA"/>
    <w:lvl w:ilvl="0" w:tplc="AD6A3356">
      <w:start w:val="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3"/>
  </w:num>
  <w:num w:numId="4">
    <w:abstractNumId w:val="12"/>
  </w:num>
  <w:num w:numId="5">
    <w:abstractNumId w:val="21"/>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18"/>
  </w:num>
  <w:num w:numId="12">
    <w:abstractNumId w:val="10"/>
  </w:num>
  <w:num w:numId="13">
    <w:abstractNumId w:val="17"/>
  </w:num>
  <w:num w:numId="14">
    <w:abstractNumId w:val="22"/>
  </w:num>
  <w:num w:numId="15">
    <w:abstractNumId w:val="4"/>
  </w:num>
  <w:num w:numId="16">
    <w:abstractNumId w:val="1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24"/>
  </w:num>
  <w:num w:numId="21">
    <w:abstractNumId w:val="3"/>
  </w:num>
  <w:num w:numId="22">
    <w:abstractNumId w:val="8"/>
  </w:num>
  <w:num w:numId="23">
    <w:abstractNumId w:val="2"/>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EF"/>
    <w:rsid w:val="000032F1"/>
    <w:rsid w:val="00003954"/>
    <w:rsid w:val="000054C1"/>
    <w:rsid w:val="000102D3"/>
    <w:rsid w:val="00020114"/>
    <w:rsid w:val="000218DE"/>
    <w:rsid w:val="00023EAC"/>
    <w:rsid w:val="000246A3"/>
    <w:rsid w:val="00024EEA"/>
    <w:rsid w:val="00026E9C"/>
    <w:rsid w:val="000307CC"/>
    <w:rsid w:val="000309D7"/>
    <w:rsid w:val="000312AB"/>
    <w:rsid w:val="00032007"/>
    <w:rsid w:val="00036874"/>
    <w:rsid w:val="00040937"/>
    <w:rsid w:val="00043D7D"/>
    <w:rsid w:val="000460EA"/>
    <w:rsid w:val="00047C02"/>
    <w:rsid w:val="00051952"/>
    <w:rsid w:val="00056998"/>
    <w:rsid w:val="00064CA5"/>
    <w:rsid w:val="000742E0"/>
    <w:rsid w:val="00075A1A"/>
    <w:rsid w:val="00080232"/>
    <w:rsid w:val="00081564"/>
    <w:rsid w:val="0008173A"/>
    <w:rsid w:val="000849DB"/>
    <w:rsid w:val="000925FD"/>
    <w:rsid w:val="000932A8"/>
    <w:rsid w:val="000948DB"/>
    <w:rsid w:val="000952AF"/>
    <w:rsid w:val="000979E4"/>
    <w:rsid w:val="000A00E5"/>
    <w:rsid w:val="000A2CCD"/>
    <w:rsid w:val="000A61F1"/>
    <w:rsid w:val="000B5D91"/>
    <w:rsid w:val="000B77BA"/>
    <w:rsid w:val="000C11A4"/>
    <w:rsid w:val="000C1AFD"/>
    <w:rsid w:val="000C3370"/>
    <w:rsid w:val="000C534D"/>
    <w:rsid w:val="000C5D47"/>
    <w:rsid w:val="000D1088"/>
    <w:rsid w:val="000D1839"/>
    <w:rsid w:val="000D2EC5"/>
    <w:rsid w:val="000D4DB6"/>
    <w:rsid w:val="000E31BA"/>
    <w:rsid w:val="000F3C89"/>
    <w:rsid w:val="000F4243"/>
    <w:rsid w:val="000F4A1B"/>
    <w:rsid w:val="000F69A4"/>
    <w:rsid w:val="001034C8"/>
    <w:rsid w:val="00103D5A"/>
    <w:rsid w:val="00103F59"/>
    <w:rsid w:val="001065DB"/>
    <w:rsid w:val="001074EA"/>
    <w:rsid w:val="00110B7D"/>
    <w:rsid w:val="00110F5C"/>
    <w:rsid w:val="00114302"/>
    <w:rsid w:val="00114EAC"/>
    <w:rsid w:val="0011653B"/>
    <w:rsid w:val="00121560"/>
    <w:rsid w:val="0012641A"/>
    <w:rsid w:val="00135E6F"/>
    <w:rsid w:val="00136583"/>
    <w:rsid w:val="00141137"/>
    <w:rsid w:val="001429B1"/>
    <w:rsid w:val="00145199"/>
    <w:rsid w:val="00152318"/>
    <w:rsid w:val="00152E20"/>
    <w:rsid w:val="00153077"/>
    <w:rsid w:val="0015428F"/>
    <w:rsid w:val="00155216"/>
    <w:rsid w:val="001624A8"/>
    <w:rsid w:val="00165271"/>
    <w:rsid w:val="00167315"/>
    <w:rsid w:val="00167D4C"/>
    <w:rsid w:val="00167F51"/>
    <w:rsid w:val="00170F5B"/>
    <w:rsid w:val="001753A5"/>
    <w:rsid w:val="001767A3"/>
    <w:rsid w:val="00181A7F"/>
    <w:rsid w:val="00183B21"/>
    <w:rsid w:val="00186288"/>
    <w:rsid w:val="00186A69"/>
    <w:rsid w:val="00187EA4"/>
    <w:rsid w:val="00191D66"/>
    <w:rsid w:val="0019486A"/>
    <w:rsid w:val="00196416"/>
    <w:rsid w:val="001A46C2"/>
    <w:rsid w:val="001A5594"/>
    <w:rsid w:val="001A5DD0"/>
    <w:rsid w:val="001B393F"/>
    <w:rsid w:val="001B4AEC"/>
    <w:rsid w:val="001B4C63"/>
    <w:rsid w:val="001B5AFF"/>
    <w:rsid w:val="001C5D94"/>
    <w:rsid w:val="001D1567"/>
    <w:rsid w:val="001D2169"/>
    <w:rsid w:val="001D5711"/>
    <w:rsid w:val="0020777C"/>
    <w:rsid w:val="0021083E"/>
    <w:rsid w:val="002110E8"/>
    <w:rsid w:val="00222DB5"/>
    <w:rsid w:val="00227F6A"/>
    <w:rsid w:val="0023474C"/>
    <w:rsid w:val="0023630A"/>
    <w:rsid w:val="002450C3"/>
    <w:rsid w:val="00247D48"/>
    <w:rsid w:val="0025075A"/>
    <w:rsid w:val="00251CC2"/>
    <w:rsid w:val="00251E74"/>
    <w:rsid w:val="002569F8"/>
    <w:rsid w:val="00256DF1"/>
    <w:rsid w:val="00256F66"/>
    <w:rsid w:val="00257966"/>
    <w:rsid w:val="00261057"/>
    <w:rsid w:val="00265C02"/>
    <w:rsid w:val="00267A4E"/>
    <w:rsid w:val="00272A38"/>
    <w:rsid w:val="00274F1C"/>
    <w:rsid w:val="002770B9"/>
    <w:rsid w:val="002812B8"/>
    <w:rsid w:val="002832A4"/>
    <w:rsid w:val="00284DCB"/>
    <w:rsid w:val="00286D22"/>
    <w:rsid w:val="00293EFF"/>
    <w:rsid w:val="00296DDF"/>
    <w:rsid w:val="002977D8"/>
    <w:rsid w:val="00297BE3"/>
    <w:rsid w:val="002A2809"/>
    <w:rsid w:val="002A39A6"/>
    <w:rsid w:val="002A481B"/>
    <w:rsid w:val="002A645E"/>
    <w:rsid w:val="002B003B"/>
    <w:rsid w:val="002B020D"/>
    <w:rsid w:val="002B0B77"/>
    <w:rsid w:val="002B17C4"/>
    <w:rsid w:val="002B3FFC"/>
    <w:rsid w:val="002B55DE"/>
    <w:rsid w:val="002B5680"/>
    <w:rsid w:val="002B7698"/>
    <w:rsid w:val="002C2C96"/>
    <w:rsid w:val="002C3B47"/>
    <w:rsid w:val="002C646B"/>
    <w:rsid w:val="002D06D6"/>
    <w:rsid w:val="002D0F8F"/>
    <w:rsid w:val="002D4CDE"/>
    <w:rsid w:val="002D5BCA"/>
    <w:rsid w:val="002D6170"/>
    <w:rsid w:val="002D65D3"/>
    <w:rsid w:val="002D786A"/>
    <w:rsid w:val="002D7F79"/>
    <w:rsid w:val="002E01B0"/>
    <w:rsid w:val="002E02AB"/>
    <w:rsid w:val="002E0C74"/>
    <w:rsid w:val="002E11C9"/>
    <w:rsid w:val="002E4576"/>
    <w:rsid w:val="002E7D40"/>
    <w:rsid w:val="002F07B6"/>
    <w:rsid w:val="002F6420"/>
    <w:rsid w:val="00307F06"/>
    <w:rsid w:val="00311A81"/>
    <w:rsid w:val="003136F6"/>
    <w:rsid w:val="00316433"/>
    <w:rsid w:val="003203D8"/>
    <w:rsid w:val="00321EB7"/>
    <w:rsid w:val="00323F1E"/>
    <w:rsid w:val="00325C45"/>
    <w:rsid w:val="00332E79"/>
    <w:rsid w:val="00334DFE"/>
    <w:rsid w:val="003377BB"/>
    <w:rsid w:val="00337F0A"/>
    <w:rsid w:val="00342385"/>
    <w:rsid w:val="003439F5"/>
    <w:rsid w:val="00345DD0"/>
    <w:rsid w:val="0034699C"/>
    <w:rsid w:val="00347E9A"/>
    <w:rsid w:val="0035211C"/>
    <w:rsid w:val="00355CF5"/>
    <w:rsid w:val="003576F1"/>
    <w:rsid w:val="00361002"/>
    <w:rsid w:val="0036122C"/>
    <w:rsid w:val="00363A41"/>
    <w:rsid w:val="00373FD2"/>
    <w:rsid w:val="003761B6"/>
    <w:rsid w:val="00380DBE"/>
    <w:rsid w:val="00381B06"/>
    <w:rsid w:val="00383417"/>
    <w:rsid w:val="00385C43"/>
    <w:rsid w:val="00390258"/>
    <w:rsid w:val="003936AA"/>
    <w:rsid w:val="00396EAD"/>
    <w:rsid w:val="003971AB"/>
    <w:rsid w:val="0039743F"/>
    <w:rsid w:val="003A0414"/>
    <w:rsid w:val="003A194A"/>
    <w:rsid w:val="003A4B5D"/>
    <w:rsid w:val="003A5247"/>
    <w:rsid w:val="003A61C5"/>
    <w:rsid w:val="003B1458"/>
    <w:rsid w:val="003B3E33"/>
    <w:rsid w:val="003B7068"/>
    <w:rsid w:val="003B77C2"/>
    <w:rsid w:val="003C2C0D"/>
    <w:rsid w:val="003C4AD9"/>
    <w:rsid w:val="003C5064"/>
    <w:rsid w:val="003C6A18"/>
    <w:rsid w:val="003D03AC"/>
    <w:rsid w:val="003D376D"/>
    <w:rsid w:val="003D3D2F"/>
    <w:rsid w:val="003E6353"/>
    <w:rsid w:val="003E6BA6"/>
    <w:rsid w:val="003F1F40"/>
    <w:rsid w:val="003F71E6"/>
    <w:rsid w:val="00400154"/>
    <w:rsid w:val="00405FFF"/>
    <w:rsid w:val="00406653"/>
    <w:rsid w:val="00406A06"/>
    <w:rsid w:val="00410103"/>
    <w:rsid w:val="00411845"/>
    <w:rsid w:val="00415D9A"/>
    <w:rsid w:val="00423422"/>
    <w:rsid w:val="00432FEA"/>
    <w:rsid w:val="00434E67"/>
    <w:rsid w:val="004403AF"/>
    <w:rsid w:val="00450762"/>
    <w:rsid w:val="00452334"/>
    <w:rsid w:val="00466D91"/>
    <w:rsid w:val="00472A88"/>
    <w:rsid w:val="00475DE5"/>
    <w:rsid w:val="004812A4"/>
    <w:rsid w:val="00483161"/>
    <w:rsid w:val="00483A48"/>
    <w:rsid w:val="004915BD"/>
    <w:rsid w:val="00496846"/>
    <w:rsid w:val="004B1870"/>
    <w:rsid w:val="004B4BFE"/>
    <w:rsid w:val="004B6FC1"/>
    <w:rsid w:val="004C464A"/>
    <w:rsid w:val="004D7D0B"/>
    <w:rsid w:val="004E3DDF"/>
    <w:rsid w:val="004E443D"/>
    <w:rsid w:val="004E4737"/>
    <w:rsid w:val="004E6E94"/>
    <w:rsid w:val="004F0452"/>
    <w:rsid w:val="004F3D3C"/>
    <w:rsid w:val="004F5D8F"/>
    <w:rsid w:val="0050100C"/>
    <w:rsid w:val="005019CD"/>
    <w:rsid w:val="00501B46"/>
    <w:rsid w:val="00503826"/>
    <w:rsid w:val="00504556"/>
    <w:rsid w:val="00504BDE"/>
    <w:rsid w:val="00507A3A"/>
    <w:rsid w:val="00510487"/>
    <w:rsid w:val="00513259"/>
    <w:rsid w:val="00516599"/>
    <w:rsid w:val="00520388"/>
    <w:rsid w:val="00520A0C"/>
    <w:rsid w:val="005228A4"/>
    <w:rsid w:val="00522F5F"/>
    <w:rsid w:val="00524846"/>
    <w:rsid w:val="005255A4"/>
    <w:rsid w:val="0052632F"/>
    <w:rsid w:val="0052666D"/>
    <w:rsid w:val="00526E92"/>
    <w:rsid w:val="00534CDC"/>
    <w:rsid w:val="005370A7"/>
    <w:rsid w:val="005423CB"/>
    <w:rsid w:val="00543A77"/>
    <w:rsid w:val="005532E3"/>
    <w:rsid w:val="00555ABF"/>
    <w:rsid w:val="00557B38"/>
    <w:rsid w:val="005671D0"/>
    <w:rsid w:val="0057189E"/>
    <w:rsid w:val="00571C1B"/>
    <w:rsid w:val="00572D4A"/>
    <w:rsid w:val="00574524"/>
    <w:rsid w:val="00577CE4"/>
    <w:rsid w:val="005942E0"/>
    <w:rsid w:val="0059504A"/>
    <w:rsid w:val="00596CE9"/>
    <w:rsid w:val="005A0208"/>
    <w:rsid w:val="005B03DE"/>
    <w:rsid w:val="005B2F8A"/>
    <w:rsid w:val="005B5A44"/>
    <w:rsid w:val="005C31BB"/>
    <w:rsid w:val="005C3971"/>
    <w:rsid w:val="005C681B"/>
    <w:rsid w:val="005D03A1"/>
    <w:rsid w:val="005D0E60"/>
    <w:rsid w:val="005D21FE"/>
    <w:rsid w:val="005D36BA"/>
    <w:rsid w:val="005D61A1"/>
    <w:rsid w:val="005D7090"/>
    <w:rsid w:val="005E2403"/>
    <w:rsid w:val="005E46AA"/>
    <w:rsid w:val="005E566C"/>
    <w:rsid w:val="005E5A3B"/>
    <w:rsid w:val="005F0C1D"/>
    <w:rsid w:val="005F49FA"/>
    <w:rsid w:val="005F700F"/>
    <w:rsid w:val="00602300"/>
    <w:rsid w:val="00602C9C"/>
    <w:rsid w:val="00606047"/>
    <w:rsid w:val="00607EFB"/>
    <w:rsid w:val="0061528A"/>
    <w:rsid w:val="00620AD7"/>
    <w:rsid w:val="00620ECD"/>
    <w:rsid w:val="0062422A"/>
    <w:rsid w:val="0062424B"/>
    <w:rsid w:val="00627EE8"/>
    <w:rsid w:val="0063503E"/>
    <w:rsid w:val="006419C6"/>
    <w:rsid w:val="00642CB5"/>
    <w:rsid w:val="006435B4"/>
    <w:rsid w:val="00643D4B"/>
    <w:rsid w:val="00651E82"/>
    <w:rsid w:val="0065286A"/>
    <w:rsid w:val="00653666"/>
    <w:rsid w:val="0066171B"/>
    <w:rsid w:val="00667342"/>
    <w:rsid w:val="00672880"/>
    <w:rsid w:val="00672DE8"/>
    <w:rsid w:val="0068152F"/>
    <w:rsid w:val="00691250"/>
    <w:rsid w:val="00693FC2"/>
    <w:rsid w:val="006A1858"/>
    <w:rsid w:val="006A2253"/>
    <w:rsid w:val="006A2970"/>
    <w:rsid w:val="006A39A3"/>
    <w:rsid w:val="006B3C5B"/>
    <w:rsid w:val="006B4B7C"/>
    <w:rsid w:val="006B5B4D"/>
    <w:rsid w:val="006D1A6A"/>
    <w:rsid w:val="006D2028"/>
    <w:rsid w:val="006D27FF"/>
    <w:rsid w:val="006D676E"/>
    <w:rsid w:val="006D6D2D"/>
    <w:rsid w:val="006E12A8"/>
    <w:rsid w:val="006E2FD5"/>
    <w:rsid w:val="006F601F"/>
    <w:rsid w:val="006F780B"/>
    <w:rsid w:val="007022C3"/>
    <w:rsid w:val="00704ABC"/>
    <w:rsid w:val="007130E6"/>
    <w:rsid w:val="00713E67"/>
    <w:rsid w:val="00714EC8"/>
    <w:rsid w:val="00714EF4"/>
    <w:rsid w:val="00715F8B"/>
    <w:rsid w:val="00722EE9"/>
    <w:rsid w:val="00723437"/>
    <w:rsid w:val="00724F1D"/>
    <w:rsid w:val="00741CBE"/>
    <w:rsid w:val="007425EF"/>
    <w:rsid w:val="00742637"/>
    <w:rsid w:val="007455EF"/>
    <w:rsid w:val="00747457"/>
    <w:rsid w:val="00750BF5"/>
    <w:rsid w:val="00753CAB"/>
    <w:rsid w:val="00757EEE"/>
    <w:rsid w:val="007603CA"/>
    <w:rsid w:val="00762238"/>
    <w:rsid w:val="0076257B"/>
    <w:rsid w:val="00765419"/>
    <w:rsid w:val="00766B13"/>
    <w:rsid w:val="00767D96"/>
    <w:rsid w:val="00770B72"/>
    <w:rsid w:val="0077515C"/>
    <w:rsid w:val="00776559"/>
    <w:rsid w:val="00781A43"/>
    <w:rsid w:val="00781F1F"/>
    <w:rsid w:val="0078522F"/>
    <w:rsid w:val="0078603D"/>
    <w:rsid w:val="00790521"/>
    <w:rsid w:val="0079239F"/>
    <w:rsid w:val="00792FD6"/>
    <w:rsid w:val="007A2C24"/>
    <w:rsid w:val="007A3110"/>
    <w:rsid w:val="007A48AE"/>
    <w:rsid w:val="007A5CA7"/>
    <w:rsid w:val="007A717C"/>
    <w:rsid w:val="007A77D0"/>
    <w:rsid w:val="007B275D"/>
    <w:rsid w:val="007B2A15"/>
    <w:rsid w:val="007C216C"/>
    <w:rsid w:val="007C279D"/>
    <w:rsid w:val="007C6006"/>
    <w:rsid w:val="007C6F37"/>
    <w:rsid w:val="007C76B2"/>
    <w:rsid w:val="007D0069"/>
    <w:rsid w:val="007D2EFA"/>
    <w:rsid w:val="007D317B"/>
    <w:rsid w:val="007D475C"/>
    <w:rsid w:val="007D65AC"/>
    <w:rsid w:val="007D6C34"/>
    <w:rsid w:val="007D7128"/>
    <w:rsid w:val="007D7F9C"/>
    <w:rsid w:val="007E18A8"/>
    <w:rsid w:val="007E3CBD"/>
    <w:rsid w:val="007E3FEC"/>
    <w:rsid w:val="007E5A9E"/>
    <w:rsid w:val="007E6680"/>
    <w:rsid w:val="007F43B0"/>
    <w:rsid w:val="007F695F"/>
    <w:rsid w:val="007F76D4"/>
    <w:rsid w:val="007F77E1"/>
    <w:rsid w:val="0080014F"/>
    <w:rsid w:val="008001F1"/>
    <w:rsid w:val="00800257"/>
    <w:rsid w:val="00800900"/>
    <w:rsid w:val="00806C85"/>
    <w:rsid w:val="008072D6"/>
    <w:rsid w:val="00807654"/>
    <w:rsid w:val="00810416"/>
    <w:rsid w:val="00810918"/>
    <w:rsid w:val="00812C5C"/>
    <w:rsid w:val="008200CD"/>
    <w:rsid w:val="008249EA"/>
    <w:rsid w:val="00830003"/>
    <w:rsid w:val="0083365F"/>
    <w:rsid w:val="0084556F"/>
    <w:rsid w:val="00846604"/>
    <w:rsid w:val="00850AFD"/>
    <w:rsid w:val="008527A4"/>
    <w:rsid w:val="00854C13"/>
    <w:rsid w:val="00855808"/>
    <w:rsid w:val="008569A9"/>
    <w:rsid w:val="00861DB9"/>
    <w:rsid w:val="00862509"/>
    <w:rsid w:val="008657E8"/>
    <w:rsid w:val="008662F9"/>
    <w:rsid w:val="0087446D"/>
    <w:rsid w:val="00875C5E"/>
    <w:rsid w:val="00876D93"/>
    <w:rsid w:val="008809B1"/>
    <w:rsid w:val="0088214D"/>
    <w:rsid w:val="0088321E"/>
    <w:rsid w:val="0088622F"/>
    <w:rsid w:val="008863B4"/>
    <w:rsid w:val="00886470"/>
    <w:rsid w:val="008879AA"/>
    <w:rsid w:val="008905C6"/>
    <w:rsid w:val="00890E00"/>
    <w:rsid w:val="00891945"/>
    <w:rsid w:val="0089306C"/>
    <w:rsid w:val="00895124"/>
    <w:rsid w:val="00895B9E"/>
    <w:rsid w:val="008979DF"/>
    <w:rsid w:val="008A6537"/>
    <w:rsid w:val="008B0BCD"/>
    <w:rsid w:val="008B21F1"/>
    <w:rsid w:val="008B3333"/>
    <w:rsid w:val="008B578E"/>
    <w:rsid w:val="008C213C"/>
    <w:rsid w:val="008C22B4"/>
    <w:rsid w:val="008C7BCC"/>
    <w:rsid w:val="008D0868"/>
    <w:rsid w:val="008D6227"/>
    <w:rsid w:val="008D6965"/>
    <w:rsid w:val="008D7C13"/>
    <w:rsid w:val="008E0590"/>
    <w:rsid w:val="008E1647"/>
    <w:rsid w:val="008E43CE"/>
    <w:rsid w:val="008E474C"/>
    <w:rsid w:val="008E5DB9"/>
    <w:rsid w:val="008E7DB3"/>
    <w:rsid w:val="008F0FA2"/>
    <w:rsid w:val="008F24ED"/>
    <w:rsid w:val="00900B00"/>
    <w:rsid w:val="00901E20"/>
    <w:rsid w:val="0090565A"/>
    <w:rsid w:val="00906432"/>
    <w:rsid w:val="00907AFF"/>
    <w:rsid w:val="00910BE5"/>
    <w:rsid w:val="00912E9C"/>
    <w:rsid w:val="00916A0B"/>
    <w:rsid w:val="00916C16"/>
    <w:rsid w:val="00916C82"/>
    <w:rsid w:val="00917EBA"/>
    <w:rsid w:val="00920759"/>
    <w:rsid w:val="00926AB3"/>
    <w:rsid w:val="009309DF"/>
    <w:rsid w:val="009316BA"/>
    <w:rsid w:val="00932FCE"/>
    <w:rsid w:val="0093509E"/>
    <w:rsid w:val="00935105"/>
    <w:rsid w:val="00936167"/>
    <w:rsid w:val="00936571"/>
    <w:rsid w:val="0093660A"/>
    <w:rsid w:val="00942E69"/>
    <w:rsid w:val="0094415C"/>
    <w:rsid w:val="00945255"/>
    <w:rsid w:val="00945842"/>
    <w:rsid w:val="00951000"/>
    <w:rsid w:val="009516B6"/>
    <w:rsid w:val="00954C11"/>
    <w:rsid w:val="00955C5D"/>
    <w:rsid w:val="00956A09"/>
    <w:rsid w:val="0096418C"/>
    <w:rsid w:val="009653DD"/>
    <w:rsid w:val="009660A2"/>
    <w:rsid w:val="009673A8"/>
    <w:rsid w:val="0097510B"/>
    <w:rsid w:val="00975554"/>
    <w:rsid w:val="00975F7D"/>
    <w:rsid w:val="00977005"/>
    <w:rsid w:val="00977A12"/>
    <w:rsid w:val="00984A24"/>
    <w:rsid w:val="00990D88"/>
    <w:rsid w:val="0099239A"/>
    <w:rsid w:val="009947D7"/>
    <w:rsid w:val="009A13B4"/>
    <w:rsid w:val="009A2876"/>
    <w:rsid w:val="009A2B87"/>
    <w:rsid w:val="009B00E1"/>
    <w:rsid w:val="009B4E49"/>
    <w:rsid w:val="009B6F7E"/>
    <w:rsid w:val="009C085C"/>
    <w:rsid w:val="009C22D2"/>
    <w:rsid w:val="009C2763"/>
    <w:rsid w:val="009C2B07"/>
    <w:rsid w:val="009C423E"/>
    <w:rsid w:val="009C440A"/>
    <w:rsid w:val="009C4968"/>
    <w:rsid w:val="009C6F9F"/>
    <w:rsid w:val="009C7DF2"/>
    <w:rsid w:val="009D1E84"/>
    <w:rsid w:val="009D34EE"/>
    <w:rsid w:val="009E487B"/>
    <w:rsid w:val="009F113E"/>
    <w:rsid w:val="009F685D"/>
    <w:rsid w:val="009F73CE"/>
    <w:rsid w:val="00A01D4A"/>
    <w:rsid w:val="00A02793"/>
    <w:rsid w:val="00A0455B"/>
    <w:rsid w:val="00A06B6F"/>
    <w:rsid w:val="00A06E5A"/>
    <w:rsid w:val="00A13FC9"/>
    <w:rsid w:val="00A2394D"/>
    <w:rsid w:val="00A23C4D"/>
    <w:rsid w:val="00A240FC"/>
    <w:rsid w:val="00A24296"/>
    <w:rsid w:val="00A2699E"/>
    <w:rsid w:val="00A2751F"/>
    <w:rsid w:val="00A3000F"/>
    <w:rsid w:val="00A36257"/>
    <w:rsid w:val="00A42C8A"/>
    <w:rsid w:val="00A42EEC"/>
    <w:rsid w:val="00A4313A"/>
    <w:rsid w:val="00A447B4"/>
    <w:rsid w:val="00A455C3"/>
    <w:rsid w:val="00A465AD"/>
    <w:rsid w:val="00A54198"/>
    <w:rsid w:val="00A60065"/>
    <w:rsid w:val="00A61C05"/>
    <w:rsid w:val="00A62C36"/>
    <w:rsid w:val="00A6713C"/>
    <w:rsid w:val="00A676A3"/>
    <w:rsid w:val="00A70D37"/>
    <w:rsid w:val="00A7400F"/>
    <w:rsid w:val="00A76B1C"/>
    <w:rsid w:val="00A7792E"/>
    <w:rsid w:val="00A812D5"/>
    <w:rsid w:val="00A83CCE"/>
    <w:rsid w:val="00A87328"/>
    <w:rsid w:val="00A95021"/>
    <w:rsid w:val="00AA48D5"/>
    <w:rsid w:val="00AA7157"/>
    <w:rsid w:val="00AA765D"/>
    <w:rsid w:val="00AB000F"/>
    <w:rsid w:val="00AB1728"/>
    <w:rsid w:val="00AB7DA0"/>
    <w:rsid w:val="00AC7914"/>
    <w:rsid w:val="00AD2273"/>
    <w:rsid w:val="00AD2541"/>
    <w:rsid w:val="00AE181D"/>
    <w:rsid w:val="00AE5228"/>
    <w:rsid w:val="00AE625F"/>
    <w:rsid w:val="00AE7AD2"/>
    <w:rsid w:val="00AF2B49"/>
    <w:rsid w:val="00AF75C5"/>
    <w:rsid w:val="00B029F6"/>
    <w:rsid w:val="00B13BDA"/>
    <w:rsid w:val="00B1515B"/>
    <w:rsid w:val="00B2289C"/>
    <w:rsid w:val="00B231C8"/>
    <w:rsid w:val="00B23FFC"/>
    <w:rsid w:val="00B2538A"/>
    <w:rsid w:val="00B25797"/>
    <w:rsid w:val="00B2640B"/>
    <w:rsid w:val="00B27DAB"/>
    <w:rsid w:val="00B3465B"/>
    <w:rsid w:val="00B346D2"/>
    <w:rsid w:val="00B359A2"/>
    <w:rsid w:val="00B35E8C"/>
    <w:rsid w:val="00B44E7C"/>
    <w:rsid w:val="00B467AA"/>
    <w:rsid w:val="00B51EFD"/>
    <w:rsid w:val="00B528C8"/>
    <w:rsid w:val="00B53D40"/>
    <w:rsid w:val="00B55859"/>
    <w:rsid w:val="00B60A44"/>
    <w:rsid w:val="00B60EE8"/>
    <w:rsid w:val="00B63945"/>
    <w:rsid w:val="00B66A34"/>
    <w:rsid w:val="00B67F1F"/>
    <w:rsid w:val="00B76027"/>
    <w:rsid w:val="00B86B1C"/>
    <w:rsid w:val="00B86F1B"/>
    <w:rsid w:val="00B93EF4"/>
    <w:rsid w:val="00B96776"/>
    <w:rsid w:val="00B975E3"/>
    <w:rsid w:val="00B977EC"/>
    <w:rsid w:val="00BA5E3A"/>
    <w:rsid w:val="00BA6B9C"/>
    <w:rsid w:val="00BA6D16"/>
    <w:rsid w:val="00BB0650"/>
    <w:rsid w:val="00BB2DC8"/>
    <w:rsid w:val="00BB43B1"/>
    <w:rsid w:val="00BB43EF"/>
    <w:rsid w:val="00BB53C8"/>
    <w:rsid w:val="00BC03D6"/>
    <w:rsid w:val="00BC1293"/>
    <w:rsid w:val="00BC1997"/>
    <w:rsid w:val="00BC43CA"/>
    <w:rsid w:val="00BC47BC"/>
    <w:rsid w:val="00BC6C5A"/>
    <w:rsid w:val="00BD3969"/>
    <w:rsid w:val="00BD3A74"/>
    <w:rsid w:val="00BD451C"/>
    <w:rsid w:val="00BD4E47"/>
    <w:rsid w:val="00BD6011"/>
    <w:rsid w:val="00BE4FA1"/>
    <w:rsid w:val="00BE53A3"/>
    <w:rsid w:val="00BE5F48"/>
    <w:rsid w:val="00BE6FCB"/>
    <w:rsid w:val="00BE7E5E"/>
    <w:rsid w:val="00BF3C9C"/>
    <w:rsid w:val="00BF42A5"/>
    <w:rsid w:val="00BF5D28"/>
    <w:rsid w:val="00C00C50"/>
    <w:rsid w:val="00C035EE"/>
    <w:rsid w:val="00C1188C"/>
    <w:rsid w:val="00C14AF0"/>
    <w:rsid w:val="00C1613D"/>
    <w:rsid w:val="00C17D12"/>
    <w:rsid w:val="00C23737"/>
    <w:rsid w:val="00C23979"/>
    <w:rsid w:val="00C24E2A"/>
    <w:rsid w:val="00C25267"/>
    <w:rsid w:val="00C27DF5"/>
    <w:rsid w:val="00C318A4"/>
    <w:rsid w:val="00C375CE"/>
    <w:rsid w:val="00C4231B"/>
    <w:rsid w:val="00C4513E"/>
    <w:rsid w:val="00C4697F"/>
    <w:rsid w:val="00C52F7B"/>
    <w:rsid w:val="00C53FC7"/>
    <w:rsid w:val="00C545E0"/>
    <w:rsid w:val="00C5497D"/>
    <w:rsid w:val="00C60475"/>
    <w:rsid w:val="00C638F7"/>
    <w:rsid w:val="00C63B2E"/>
    <w:rsid w:val="00C64AD3"/>
    <w:rsid w:val="00C67B46"/>
    <w:rsid w:val="00C744B1"/>
    <w:rsid w:val="00C74803"/>
    <w:rsid w:val="00C74D3C"/>
    <w:rsid w:val="00C74FA8"/>
    <w:rsid w:val="00C82C41"/>
    <w:rsid w:val="00C94A6F"/>
    <w:rsid w:val="00C94AD8"/>
    <w:rsid w:val="00C96A24"/>
    <w:rsid w:val="00CA315F"/>
    <w:rsid w:val="00CB2E14"/>
    <w:rsid w:val="00CB71B7"/>
    <w:rsid w:val="00CB7CA4"/>
    <w:rsid w:val="00CC5351"/>
    <w:rsid w:val="00CD1DDC"/>
    <w:rsid w:val="00CD275A"/>
    <w:rsid w:val="00CD3425"/>
    <w:rsid w:val="00CD6F6E"/>
    <w:rsid w:val="00CE1166"/>
    <w:rsid w:val="00CE6D73"/>
    <w:rsid w:val="00CF548F"/>
    <w:rsid w:val="00CF5CA9"/>
    <w:rsid w:val="00CF5E69"/>
    <w:rsid w:val="00D0048E"/>
    <w:rsid w:val="00D01CF6"/>
    <w:rsid w:val="00D13EF2"/>
    <w:rsid w:val="00D14E52"/>
    <w:rsid w:val="00D160AD"/>
    <w:rsid w:val="00D1655B"/>
    <w:rsid w:val="00D17AB0"/>
    <w:rsid w:val="00D23528"/>
    <w:rsid w:val="00D24152"/>
    <w:rsid w:val="00D33A96"/>
    <w:rsid w:val="00D33DA2"/>
    <w:rsid w:val="00D344CA"/>
    <w:rsid w:val="00D34CB9"/>
    <w:rsid w:val="00D37F45"/>
    <w:rsid w:val="00D40003"/>
    <w:rsid w:val="00D40D96"/>
    <w:rsid w:val="00D4215E"/>
    <w:rsid w:val="00D42298"/>
    <w:rsid w:val="00D42A41"/>
    <w:rsid w:val="00D436BD"/>
    <w:rsid w:val="00D46DC5"/>
    <w:rsid w:val="00D53964"/>
    <w:rsid w:val="00D577C3"/>
    <w:rsid w:val="00D60BBC"/>
    <w:rsid w:val="00D6677C"/>
    <w:rsid w:val="00D67E34"/>
    <w:rsid w:val="00D763C2"/>
    <w:rsid w:val="00D770CE"/>
    <w:rsid w:val="00D81EDB"/>
    <w:rsid w:val="00D81FD2"/>
    <w:rsid w:val="00D85872"/>
    <w:rsid w:val="00D9644F"/>
    <w:rsid w:val="00D96F10"/>
    <w:rsid w:val="00D97927"/>
    <w:rsid w:val="00DA4889"/>
    <w:rsid w:val="00DA6111"/>
    <w:rsid w:val="00DA6F02"/>
    <w:rsid w:val="00DB4F7F"/>
    <w:rsid w:val="00DC0DE1"/>
    <w:rsid w:val="00DC18EB"/>
    <w:rsid w:val="00DC2900"/>
    <w:rsid w:val="00DC5FAE"/>
    <w:rsid w:val="00DD114F"/>
    <w:rsid w:val="00DE299F"/>
    <w:rsid w:val="00DE2CB1"/>
    <w:rsid w:val="00DE2E70"/>
    <w:rsid w:val="00DE7822"/>
    <w:rsid w:val="00DF2237"/>
    <w:rsid w:val="00DF325C"/>
    <w:rsid w:val="00E000BB"/>
    <w:rsid w:val="00E00BE6"/>
    <w:rsid w:val="00E015D1"/>
    <w:rsid w:val="00E03A50"/>
    <w:rsid w:val="00E04FE7"/>
    <w:rsid w:val="00E12DC1"/>
    <w:rsid w:val="00E142A0"/>
    <w:rsid w:val="00E14A5B"/>
    <w:rsid w:val="00E20C8D"/>
    <w:rsid w:val="00E21D50"/>
    <w:rsid w:val="00E2308C"/>
    <w:rsid w:val="00E27218"/>
    <w:rsid w:val="00E330E8"/>
    <w:rsid w:val="00E355B9"/>
    <w:rsid w:val="00E3710A"/>
    <w:rsid w:val="00E40959"/>
    <w:rsid w:val="00E435E8"/>
    <w:rsid w:val="00E437CF"/>
    <w:rsid w:val="00E46082"/>
    <w:rsid w:val="00E465B8"/>
    <w:rsid w:val="00E51934"/>
    <w:rsid w:val="00E520FF"/>
    <w:rsid w:val="00E53725"/>
    <w:rsid w:val="00E57F83"/>
    <w:rsid w:val="00E62613"/>
    <w:rsid w:val="00E65571"/>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676"/>
    <w:rsid w:val="00EE6ED4"/>
    <w:rsid w:val="00EF149C"/>
    <w:rsid w:val="00EF299A"/>
    <w:rsid w:val="00EF3C2A"/>
    <w:rsid w:val="00EF4178"/>
    <w:rsid w:val="00F00646"/>
    <w:rsid w:val="00F00C6D"/>
    <w:rsid w:val="00F035B9"/>
    <w:rsid w:val="00F03E1C"/>
    <w:rsid w:val="00F05467"/>
    <w:rsid w:val="00F21250"/>
    <w:rsid w:val="00F248AE"/>
    <w:rsid w:val="00F25786"/>
    <w:rsid w:val="00F355FF"/>
    <w:rsid w:val="00F35BF5"/>
    <w:rsid w:val="00F36684"/>
    <w:rsid w:val="00F371C3"/>
    <w:rsid w:val="00F410AC"/>
    <w:rsid w:val="00F430F4"/>
    <w:rsid w:val="00F43B20"/>
    <w:rsid w:val="00F43D3A"/>
    <w:rsid w:val="00F47A5C"/>
    <w:rsid w:val="00F54DC6"/>
    <w:rsid w:val="00F551CB"/>
    <w:rsid w:val="00F617D5"/>
    <w:rsid w:val="00F61C7E"/>
    <w:rsid w:val="00F67042"/>
    <w:rsid w:val="00F670FD"/>
    <w:rsid w:val="00F7175B"/>
    <w:rsid w:val="00F71BA6"/>
    <w:rsid w:val="00F71EB8"/>
    <w:rsid w:val="00F726A4"/>
    <w:rsid w:val="00F74145"/>
    <w:rsid w:val="00F77CEA"/>
    <w:rsid w:val="00F77D0E"/>
    <w:rsid w:val="00F81BBE"/>
    <w:rsid w:val="00F81BF5"/>
    <w:rsid w:val="00F8671C"/>
    <w:rsid w:val="00F87C26"/>
    <w:rsid w:val="00F920AD"/>
    <w:rsid w:val="00F95658"/>
    <w:rsid w:val="00F964A4"/>
    <w:rsid w:val="00F969A9"/>
    <w:rsid w:val="00FA1089"/>
    <w:rsid w:val="00FA2183"/>
    <w:rsid w:val="00FA7966"/>
    <w:rsid w:val="00FB19BE"/>
    <w:rsid w:val="00FB4696"/>
    <w:rsid w:val="00FB4961"/>
    <w:rsid w:val="00FB7056"/>
    <w:rsid w:val="00FC03FE"/>
    <w:rsid w:val="00FC19A4"/>
    <w:rsid w:val="00FC38B2"/>
    <w:rsid w:val="00FC412F"/>
    <w:rsid w:val="00FC4A3D"/>
    <w:rsid w:val="00FC6F38"/>
    <w:rsid w:val="00FD1465"/>
    <w:rsid w:val="00FD19F7"/>
    <w:rsid w:val="00FD5380"/>
    <w:rsid w:val="00FD6B08"/>
    <w:rsid w:val="00FE1827"/>
    <w:rsid w:val="00FE1C3C"/>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CCD3"/>
  <w15:docId w15:val="{456F6F91-64F9-45C9-A2E6-2FB371BD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16C8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F617D5"/>
    <w:pPr>
      <w:spacing w:line="484" w:lineRule="exact"/>
      <w:ind w:firstLine="715"/>
      <w:jc w:val="both"/>
    </w:pPr>
    <w:rPr>
      <w:sz w:val="24"/>
      <w:szCs w:val="24"/>
    </w:rPr>
  </w:style>
  <w:style w:type="character" w:customStyle="1" w:styleId="12">
    <w:name w:val="Неразрешенное упоминание1"/>
    <w:basedOn w:val="a0"/>
    <w:uiPriority w:val="99"/>
    <w:semiHidden/>
    <w:unhideWhenUsed/>
    <w:rsid w:val="00E20C8D"/>
    <w:rPr>
      <w:color w:val="605E5C"/>
      <w:shd w:val="clear" w:color="auto" w:fill="E1DFDD"/>
    </w:rPr>
  </w:style>
  <w:style w:type="character" w:customStyle="1" w:styleId="7">
    <w:name w:val="Основной текст (7)"/>
    <w:basedOn w:val="a0"/>
    <w:rsid w:val="00C64AD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C64A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FontStyle13">
    <w:name w:val="Font Style13"/>
    <w:uiPriority w:val="99"/>
    <w:rsid w:val="00C64AD3"/>
    <w:rPr>
      <w:rFonts w:ascii="Times New Roman" w:hAnsi="Times New Roman" w:cs="Times New Roman"/>
      <w:color w:val="000000"/>
      <w:sz w:val="24"/>
      <w:szCs w:val="24"/>
    </w:rPr>
  </w:style>
  <w:style w:type="paragraph" w:styleId="af5">
    <w:name w:val="No Spacing"/>
    <w:uiPriority w:val="1"/>
    <w:qFormat/>
    <w:rsid w:val="00C64A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13"/>
    <w:uiPriority w:val="34"/>
    <w:locked/>
    <w:rsid w:val="00C64AD3"/>
    <w:rPr>
      <w:sz w:val="24"/>
      <w:lang w:val="x-none" w:eastAsia="x-none"/>
    </w:rPr>
  </w:style>
  <w:style w:type="paragraph" w:customStyle="1" w:styleId="13">
    <w:name w:val="Абзац списка1"/>
    <w:basedOn w:val="a"/>
    <w:link w:val="ListParagraphChar"/>
    <w:uiPriority w:val="34"/>
    <w:qFormat/>
    <w:rsid w:val="00C64AD3"/>
    <w:pPr>
      <w:widowControl/>
      <w:autoSpaceDE/>
      <w:autoSpaceDN/>
      <w:adjustRightInd/>
      <w:ind w:left="720"/>
      <w:contextualSpacing/>
    </w:pPr>
    <w:rPr>
      <w:rFonts w:asciiTheme="minorHAnsi" w:eastAsiaTheme="minorHAnsi" w:hAnsiTheme="minorHAnsi" w:cstheme="minorBidi"/>
      <w:sz w:val="24"/>
      <w:szCs w:val="22"/>
      <w:lang w:val="x-none" w:eastAsia="x-none"/>
    </w:rPr>
  </w:style>
  <w:style w:type="character" w:customStyle="1" w:styleId="21">
    <w:name w:val="Неразрешенное упоминание2"/>
    <w:basedOn w:val="a0"/>
    <w:uiPriority w:val="99"/>
    <w:semiHidden/>
    <w:unhideWhenUsed/>
    <w:rsid w:val="0087446D"/>
    <w:rPr>
      <w:color w:val="605E5C"/>
      <w:shd w:val="clear" w:color="auto" w:fill="E1DFDD"/>
    </w:rPr>
  </w:style>
  <w:style w:type="paragraph" w:styleId="22">
    <w:name w:val="toc 2"/>
    <w:basedOn w:val="a"/>
    <w:next w:val="a"/>
    <w:autoRedefine/>
    <w:uiPriority w:val="39"/>
    <w:unhideWhenUsed/>
    <w:rsid w:val="00472A88"/>
    <w:pPr>
      <w:spacing w:after="100"/>
      <w:ind w:left="200"/>
    </w:pPr>
  </w:style>
  <w:style w:type="character" w:customStyle="1" w:styleId="10">
    <w:name w:val="Заголовок 1 Знак"/>
    <w:basedOn w:val="a0"/>
    <w:link w:val="1"/>
    <w:uiPriority w:val="9"/>
    <w:rsid w:val="00916C82"/>
    <w:rPr>
      <w:rFonts w:asciiTheme="majorHAnsi" w:eastAsiaTheme="majorEastAsia" w:hAnsiTheme="majorHAnsi" w:cstheme="majorBidi"/>
      <w:color w:val="365F91" w:themeColor="accent1" w:themeShade="BF"/>
      <w:sz w:val="32"/>
      <w:szCs w:val="32"/>
      <w:lang w:eastAsia="ru-RU"/>
    </w:rPr>
  </w:style>
  <w:style w:type="character" w:customStyle="1" w:styleId="3">
    <w:name w:val="Неразрешенное упоминание3"/>
    <w:basedOn w:val="a0"/>
    <w:uiPriority w:val="99"/>
    <w:semiHidden/>
    <w:unhideWhenUsed/>
    <w:rsid w:val="00A7792E"/>
    <w:rPr>
      <w:color w:val="605E5C"/>
      <w:shd w:val="clear" w:color="auto" w:fill="E1DFDD"/>
    </w:rPr>
  </w:style>
  <w:style w:type="character" w:customStyle="1" w:styleId="a7">
    <w:name w:val="Абзац списка Знак"/>
    <w:aliases w:val="название Знак,Маркер Знак,ПАРАГРАФ Знак"/>
    <w:link w:val="a6"/>
    <w:uiPriority w:val="34"/>
    <w:locked/>
    <w:rsid w:val="00C14AF0"/>
    <w:rPr>
      <w:rFonts w:ascii="Times New Roman" w:eastAsia="Times New Roman" w:hAnsi="Times New Roman" w:cs="Times New Roman"/>
      <w:sz w:val="20"/>
      <w:szCs w:val="20"/>
      <w:lang w:eastAsia="ru-RU"/>
    </w:rPr>
  </w:style>
  <w:style w:type="character" w:customStyle="1" w:styleId="30">
    <w:name w:val="Основной текст (3)_"/>
    <w:link w:val="31"/>
    <w:rsid w:val="00C94AD8"/>
    <w:rPr>
      <w:b/>
      <w:bCs/>
      <w:sz w:val="28"/>
      <w:szCs w:val="28"/>
      <w:shd w:val="clear" w:color="auto" w:fill="FFFFFF"/>
    </w:rPr>
  </w:style>
  <w:style w:type="paragraph" w:customStyle="1" w:styleId="31">
    <w:name w:val="Основной текст (3)"/>
    <w:basedOn w:val="a"/>
    <w:link w:val="30"/>
    <w:rsid w:val="00C94AD8"/>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6">
    <w:name w:val="Body Text Indent"/>
    <w:basedOn w:val="a"/>
    <w:link w:val="af7"/>
    <w:uiPriority w:val="99"/>
    <w:semiHidden/>
    <w:unhideWhenUsed/>
    <w:rsid w:val="005942E0"/>
    <w:pPr>
      <w:spacing w:after="120"/>
      <w:ind w:left="283"/>
    </w:pPr>
  </w:style>
  <w:style w:type="character" w:customStyle="1" w:styleId="af7">
    <w:name w:val="Основной текст с отступом Знак"/>
    <w:basedOn w:val="a0"/>
    <w:link w:val="af6"/>
    <w:uiPriority w:val="99"/>
    <w:semiHidden/>
    <w:rsid w:val="005942E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718">
      <w:bodyDiv w:val="1"/>
      <w:marLeft w:val="0"/>
      <w:marRight w:val="0"/>
      <w:marTop w:val="0"/>
      <w:marBottom w:val="0"/>
      <w:divBdr>
        <w:top w:val="none" w:sz="0" w:space="0" w:color="auto"/>
        <w:left w:val="none" w:sz="0" w:space="0" w:color="auto"/>
        <w:bottom w:val="none" w:sz="0" w:space="0" w:color="auto"/>
        <w:right w:val="none" w:sz="0" w:space="0" w:color="auto"/>
      </w:divBdr>
    </w:div>
    <w:div w:id="265310654">
      <w:bodyDiv w:val="1"/>
      <w:marLeft w:val="0"/>
      <w:marRight w:val="0"/>
      <w:marTop w:val="0"/>
      <w:marBottom w:val="0"/>
      <w:divBdr>
        <w:top w:val="none" w:sz="0" w:space="0" w:color="auto"/>
        <w:left w:val="none" w:sz="0" w:space="0" w:color="auto"/>
        <w:bottom w:val="none" w:sz="0" w:space="0" w:color="auto"/>
        <w:right w:val="none" w:sz="0" w:space="0" w:color="auto"/>
      </w:divBdr>
    </w:div>
    <w:div w:id="547648304">
      <w:bodyDiv w:val="1"/>
      <w:marLeft w:val="0"/>
      <w:marRight w:val="0"/>
      <w:marTop w:val="0"/>
      <w:marBottom w:val="0"/>
      <w:divBdr>
        <w:top w:val="none" w:sz="0" w:space="0" w:color="auto"/>
        <w:left w:val="none" w:sz="0" w:space="0" w:color="auto"/>
        <w:bottom w:val="none" w:sz="0" w:space="0" w:color="auto"/>
        <w:right w:val="none" w:sz="0" w:space="0" w:color="auto"/>
      </w:divBdr>
    </w:div>
    <w:div w:id="610162524">
      <w:bodyDiv w:val="1"/>
      <w:marLeft w:val="0"/>
      <w:marRight w:val="0"/>
      <w:marTop w:val="0"/>
      <w:marBottom w:val="0"/>
      <w:divBdr>
        <w:top w:val="none" w:sz="0" w:space="0" w:color="auto"/>
        <w:left w:val="none" w:sz="0" w:space="0" w:color="auto"/>
        <w:bottom w:val="none" w:sz="0" w:space="0" w:color="auto"/>
        <w:right w:val="none" w:sz="0" w:space="0" w:color="auto"/>
      </w:divBdr>
    </w:div>
    <w:div w:id="771971583">
      <w:bodyDiv w:val="1"/>
      <w:marLeft w:val="0"/>
      <w:marRight w:val="0"/>
      <w:marTop w:val="0"/>
      <w:marBottom w:val="0"/>
      <w:divBdr>
        <w:top w:val="none" w:sz="0" w:space="0" w:color="auto"/>
        <w:left w:val="none" w:sz="0" w:space="0" w:color="auto"/>
        <w:bottom w:val="none" w:sz="0" w:space="0" w:color="auto"/>
        <w:right w:val="none" w:sz="0" w:space="0" w:color="auto"/>
      </w:divBdr>
    </w:div>
    <w:div w:id="836460048">
      <w:bodyDiv w:val="1"/>
      <w:marLeft w:val="0"/>
      <w:marRight w:val="0"/>
      <w:marTop w:val="0"/>
      <w:marBottom w:val="0"/>
      <w:divBdr>
        <w:top w:val="none" w:sz="0" w:space="0" w:color="auto"/>
        <w:left w:val="none" w:sz="0" w:space="0" w:color="auto"/>
        <w:bottom w:val="none" w:sz="0" w:space="0" w:color="auto"/>
        <w:right w:val="none" w:sz="0" w:space="0" w:color="auto"/>
      </w:divBdr>
    </w:div>
    <w:div w:id="859391520">
      <w:bodyDiv w:val="1"/>
      <w:marLeft w:val="0"/>
      <w:marRight w:val="0"/>
      <w:marTop w:val="0"/>
      <w:marBottom w:val="0"/>
      <w:divBdr>
        <w:top w:val="none" w:sz="0" w:space="0" w:color="auto"/>
        <w:left w:val="none" w:sz="0" w:space="0" w:color="auto"/>
        <w:bottom w:val="none" w:sz="0" w:space="0" w:color="auto"/>
        <w:right w:val="none" w:sz="0" w:space="0" w:color="auto"/>
      </w:divBdr>
    </w:div>
    <w:div w:id="982080948">
      <w:bodyDiv w:val="1"/>
      <w:marLeft w:val="0"/>
      <w:marRight w:val="0"/>
      <w:marTop w:val="0"/>
      <w:marBottom w:val="0"/>
      <w:divBdr>
        <w:top w:val="none" w:sz="0" w:space="0" w:color="auto"/>
        <w:left w:val="none" w:sz="0" w:space="0" w:color="auto"/>
        <w:bottom w:val="none" w:sz="0" w:space="0" w:color="auto"/>
        <w:right w:val="none" w:sz="0" w:space="0" w:color="auto"/>
      </w:divBdr>
    </w:div>
    <w:div w:id="996031115">
      <w:bodyDiv w:val="1"/>
      <w:marLeft w:val="0"/>
      <w:marRight w:val="0"/>
      <w:marTop w:val="0"/>
      <w:marBottom w:val="0"/>
      <w:divBdr>
        <w:top w:val="none" w:sz="0" w:space="0" w:color="auto"/>
        <w:left w:val="none" w:sz="0" w:space="0" w:color="auto"/>
        <w:bottom w:val="none" w:sz="0" w:space="0" w:color="auto"/>
        <w:right w:val="none" w:sz="0" w:space="0" w:color="auto"/>
      </w:divBdr>
    </w:div>
    <w:div w:id="1135559772">
      <w:bodyDiv w:val="1"/>
      <w:marLeft w:val="0"/>
      <w:marRight w:val="0"/>
      <w:marTop w:val="0"/>
      <w:marBottom w:val="0"/>
      <w:divBdr>
        <w:top w:val="none" w:sz="0" w:space="0" w:color="auto"/>
        <w:left w:val="none" w:sz="0" w:space="0" w:color="auto"/>
        <w:bottom w:val="none" w:sz="0" w:space="0" w:color="auto"/>
        <w:right w:val="none" w:sz="0" w:space="0" w:color="auto"/>
      </w:divBdr>
    </w:div>
    <w:div w:id="1507524796">
      <w:bodyDiv w:val="1"/>
      <w:marLeft w:val="0"/>
      <w:marRight w:val="0"/>
      <w:marTop w:val="0"/>
      <w:marBottom w:val="0"/>
      <w:divBdr>
        <w:top w:val="none" w:sz="0" w:space="0" w:color="auto"/>
        <w:left w:val="none" w:sz="0" w:space="0" w:color="auto"/>
        <w:bottom w:val="none" w:sz="0" w:space="0" w:color="auto"/>
        <w:right w:val="none" w:sz="0" w:space="0" w:color="auto"/>
      </w:divBdr>
      <w:divsChild>
        <w:div w:id="467941620">
          <w:marLeft w:val="0"/>
          <w:marRight w:val="0"/>
          <w:marTop w:val="0"/>
          <w:marBottom w:val="195"/>
          <w:divBdr>
            <w:top w:val="none" w:sz="0" w:space="0" w:color="auto"/>
            <w:left w:val="none" w:sz="0" w:space="0" w:color="auto"/>
            <w:bottom w:val="none" w:sz="0" w:space="0" w:color="auto"/>
            <w:right w:val="none" w:sz="0" w:space="0" w:color="auto"/>
          </w:divBdr>
          <w:divsChild>
            <w:div w:id="64122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3433">
      <w:bodyDiv w:val="1"/>
      <w:marLeft w:val="0"/>
      <w:marRight w:val="0"/>
      <w:marTop w:val="0"/>
      <w:marBottom w:val="0"/>
      <w:divBdr>
        <w:top w:val="none" w:sz="0" w:space="0" w:color="auto"/>
        <w:left w:val="none" w:sz="0" w:space="0" w:color="auto"/>
        <w:bottom w:val="none" w:sz="0" w:space="0" w:color="auto"/>
        <w:right w:val="none" w:sz="0" w:space="0" w:color="auto"/>
      </w:divBdr>
    </w:div>
    <w:div w:id="1665624397">
      <w:bodyDiv w:val="1"/>
      <w:marLeft w:val="0"/>
      <w:marRight w:val="0"/>
      <w:marTop w:val="0"/>
      <w:marBottom w:val="0"/>
      <w:divBdr>
        <w:top w:val="none" w:sz="0" w:space="0" w:color="auto"/>
        <w:left w:val="none" w:sz="0" w:space="0" w:color="auto"/>
        <w:bottom w:val="none" w:sz="0" w:space="0" w:color="auto"/>
        <w:right w:val="none" w:sz="0" w:space="0" w:color="auto"/>
      </w:divBdr>
    </w:div>
    <w:div w:id="1761832798">
      <w:bodyDiv w:val="1"/>
      <w:marLeft w:val="0"/>
      <w:marRight w:val="0"/>
      <w:marTop w:val="0"/>
      <w:marBottom w:val="0"/>
      <w:divBdr>
        <w:top w:val="none" w:sz="0" w:space="0" w:color="auto"/>
        <w:left w:val="none" w:sz="0" w:space="0" w:color="auto"/>
        <w:bottom w:val="none" w:sz="0" w:space="0" w:color="auto"/>
        <w:right w:val="none" w:sz="0" w:space="0" w:color="auto"/>
      </w:divBdr>
    </w:div>
    <w:div w:id="1766151961">
      <w:bodyDiv w:val="1"/>
      <w:marLeft w:val="0"/>
      <w:marRight w:val="0"/>
      <w:marTop w:val="0"/>
      <w:marBottom w:val="0"/>
      <w:divBdr>
        <w:top w:val="none" w:sz="0" w:space="0" w:color="auto"/>
        <w:left w:val="none" w:sz="0" w:space="0" w:color="auto"/>
        <w:bottom w:val="none" w:sz="0" w:space="0" w:color="auto"/>
        <w:right w:val="none" w:sz="0" w:space="0" w:color="auto"/>
      </w:divBdr>
    </w:div>
    <w:div w:id="1853955800">
      <w:bodyDiv w:val="1"/>
      <w:marLeft w:val="0"/>
      <w:marRight w:val="0"/>
      <w:marTop w:val="0"/>
      <w:marBottom w:val="0"/>
      <w:divBdr>
        <w:top w:val="none" w:sz="0" w:space="0" w:color="auto"/>
        <w:left w:val="none" w:sz="0" w:space="0" w:color="auto"/>
        <w:bottom w:val="none" w:sz="0" w:space="0" w:color="auto"/>
        <w:right w:val="none" w:sz="0" w:space="0" w:color="auto"/>
      </w:divBdr>
    </w:div>
    <w:div w:id="1936404087">
      <w:bodyDiv w:val="1"/>
      <w:marLeft w:val="0"/>
      <w:marRight w:val="0"/>
      <w:marTop w:val="0"/>
      <w:marBottom w:val="0"/>
      <w:divBdr>
        <w:top w:val="none" w:sz="0" w:space="0" w:color="auto"/>
        <w:left w:val="none" w:sz="0" w:space="0" w:color="auto"/>
        <w:bottom w:val="none" w:sz="0" w:space="0" w:color="auto"/>
        <w:right w:val="none" w:sz="0" w:space="0" w:color="auto"/>
      </w:divBdr>
    </w:div>
    <w:div w:id="1967589719">
      <w:bodyDiv w:val="1"/>
      <w:marLeft w:val="0"/>
      <w:marRight w:val="0"/>
      <w:marTop w:val="0"/>
      <w:marBottom w:val="0"/>
      <w:divBdr>
        <w:top w:val="none" w:sz="0" w:space="0" w:color="auto"/>
        <w:left w:val="none" w:sz="0" w:space="0" w:color="auto"/>
        <w:bottom w:val="none" w:sz="0" w:space="0" w:color="auto"/>
        <w:right w:val="none" w:sz="0" w:space="0" w:color="auto"/>
      </w:divBdr>
    </w:div>
    <w:div w:id="1981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0788-E97D-4321-9C38-24AF36A41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549A8-E669-4A6C-A671-756342FC24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8DDE1-DEDD-4C9B-96E5-94065990B862}">
  <ds:schemaRefs>
    <ds:schemaRef ds:uri="http://schemas.microsoft.com/sharepoint/v3/contenttype/forms"/>
  </ds:schemaRefs>
</ds:datastoreItem>
</file>

<file path=customXml/itemProps4.xml><?xml version="1.0" encoding="utf-8"?>
<ds:datastoreItem xmlns:ds="http://schemas.openxmlformats.org/officeDocument/2006/customXml" ds:itemID="{F1840481-9644-473F-A509-305BB22F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5805</Words>
  <Characters>33095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2023-06-07T12:35:00Z</cp:lastPrinted>
  <dcterms:created xsi:type="dcterms:W3CDTF">2023-06-07T11:33:00Z</dcterms:created>
  <dcterms:modified xsi:type="dcterms:W3CDTF">2023-06-13T07:37:00Z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